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F4C9" w14:textId="49F3608D" w:rsidR="003865F5" w:rsidRDefault="002712C4" w:rsidP="002712C4">
      <w:pPr>
        <w:tabs>
          <w:tab w:val="left" w:pos="0"/>
          <w:tab w:val="left" w:pos="4020"/>
          <w:tab w:val="center" w:pos="4680"/>
        </w:tabs>
        <w:suppressAutoHyphens/>
        <w:jc w:val="center"/>
        <w:rPr>
          <w:b/>
          <w:sz w:val="24"/>
          <w:szCs w:val="28"/>
        </w:rPr>
      </w:pPr>
      <w:r w:rsidRPr="00B54959">
        <w:rPr>
          <w:rFonts w:eastAsia="Arial"/>
          <w:noProof/>
          <w:color w:val="000000"/>
          <w:sz w:val="23"/>
          <w:szCs w:val="23"/>
        </w:rPr>
        <w:drawing>
          <wp:inline distT="0" distB="0" distL="0" distR="0" wp14:anchorId="1201E267" wp14:editId="6D573240">
            <wp:extent cx="1845670" cy="723900"/>
            <wp:effectExtent l="0" t="0" r="2540" b="0"/>
            <wp:docPr id="2" name="Picture 2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A8F2C" w14:textId="77777777" w:rsidR="002712C4" w:rsidRPr="0002693C" w:rsidRDefault="002712C4" w:rsidP="002712C4">
      <w:pPr>
        <w:tabs>
          <w:tab w:val="left" w:pos="0"/>
          <w:tab w:val="left" w:pos="4020"/>
          <w:tab w:val="center" w:pos="4680"/>
        </w:tabs>
        <w:suppressAutoHyphens/>
        <w:rPr>
          <w:b/>
          <w:sz w:val="24"/>
          <w:szCs w:val="24"/>
        </w:rPr>
      </w:pPr>
    </w:p>
    <w:p w14:paraId="5F4A97D7" w14:textId="6B66E99A" w:rsidR="003865F5" w:rsidRPr="0002693C" w:rsidRDefault="00262145" w:rsidP="001C3F3D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02693C">
        <w:rPr>
          <w:b/>
          <w:sz w:val="24"/>
          <w:szCs w:val="24"/>
        </w:rPr>
        <w:t>Board of</w:t>
      </w:r>
      <w:r w:rsidR="003865F5" w:rsidRPr="0002693C">
        <w:rPr>
          <w:b/>
          <w:sz w:val="24"/>
          <w:szCs w:val="24"/>
        </w:rPr>
        <w:t xml:space="preserve"> Accreditation (</w:t>
      </w:r>
      <w:r w:rsidRPr="0002693C">
        <w:rPr>
          <w:b/>
          <w:sz w:val="24"/>
          <w:szCs w:val="24"/>
        </w:rPr>
        <w:t>B</w:t>
      </w:r>
      <w:r w:rsidR="003865F5" w:rsidRPr="0002693C">
        <w:rPr>
          <w:b/>
          <w:sz w:val="24"/>
          <w:szCs w:val="24"/>
        </w:rPr>
        <w:t xml:space="preserve">OA) </w:t>
      </w:r>
    </w:p>
    <w:p w14:paraId="4BAFE9C2" w14:textId="77777777" w:rsidR="003865F5" w:rsidRPr="0002693C" w:rsidRDefault="003865F5" w:rsidP="001C3F3D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02693C">
        <w:rPr>
          <w:b/>
          <w:sz w:val="24"/>
          <w:szCs w:val="24"/>
        </w:rPr>
        <w:t xml:space="preserve">Department of Social Work Accreditation (DOSWA) </w:t>
      </w:r>
    </w:p>
    <w:p w14:paraId="36A7A71F" w14:textId="77777777" w:rsidR="003865F5" w:rsidRPr="0002693C" w:rsidRDefault="003865F5" w:rsidP="001C3F3D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02693C">
        <w:rPr>
          <w:bCs/>
          <w:i/>
          <w:iCs/>
          <w:sz w:val="24"/>
          <w:szCs w:val="24"/>
        </w:rPr>
        <w:t xml:space="preserve">Baccalaureate and </w:t>
      </w:r>
      <w:proofErr w:type="gramStart"/>
      <w:r w:rsidRPr="0002693C">
        <w:rPr>
          <w:bCs/>
          <w:i/>
          <w:iCs/>
          <w:sz w:val="24"/>
          <w:szCs w:val="24"/>
        </w:rPr>
        <w:t>Master’s</w:t>
      </w:r>
      <w:proofErr w:type="gramEnd"/>
      <w:r w:rsidRPr="0002693C">
        <w:rPr>
          <w:bCs/>
          <w:i/>
          <w:iCs/>
          <w:sz w:val="24"/>
          <w:szCs w:val="24"/>
        </w:rPr>
        <w:t xml:space="preserve"> Social Work Program Accreditation</w:t>
      </w:r>
    </w:p>
    <w:p w14:paraId="58C31C76" w14:textId="77777777" w:rsidR="003865F5" w:rsidRPr="00754FDC" w:rsidRDefault="003865F5" w:rsidP="001C3F3D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14:paraId="5027D0A7" w14:textId="77777777" w:rsidR="003865F5" w:rsidRPr="00A07308" w:rsidRDefault="003865F5" w:rsidP="001C3F3D">
      <w:pPr>
        <w:tabs>
          <w:tab w:val="left" w:pos="0"/>
        </w:tabs>
        <w:suppressAutoHyphens/>
        <w:jc w:val="center"/>
        <w:rPr>
          <w:b/>
          <w:sz w:val="32"/>
          <w:szCs w:val="32"/>
        </w:rPr>
      </w:pPr>
      <w:r w:rsidRPr="00A07308">
        <w:rPr>
          <w:b/>
          <w:sz w:val="32"/>
          <w:szCs w:val="32"/>
        </w:rPr>
        <w:t>2022 EPAS</w:t>
      </w:r>
    </w:p>
    <w:p w14:paraId="227C8530" w14:textId="4404D125" w:rsidR="003865F5" w:rsidRDefault="000F46E4" w:rsidP="001C3F3D">
      <w:pPr>
        <w:suppressAutoHyphens/>
        <w:jc w:val="center"/>
        <w:rPr>
          <w:b/>
          <w:color w:val="005D7E"/>
          <w:sz w:val="32"/>
          <w:szCs w:val="32"/>
        </w:rPr>
      </w:pPr>
      <w:r>
        <w:rPr>
          <w:b/>
          <w:color w:val="005D7E"/>
          <w:sz w:val="32"/>
          <w:szCs w:val="32"/>
        </w:rPr>
        <w:t>Candidacy Visit</w:t>
      </w:r>
      <w:r w:rsidR="003865F5">
        <w:rPr>
          <w:b/>
          <w:color w:val="005D7E"/>
          <w:sz w:val="32"/>
          <w:szCs w:val="32"/>
        </w:rPr>
        <w:t xml:space="preserve"> Report Template</w:t>
      </w:r>
    </w:p>
    <w:p w14:paraId="1E0E5935" w14:textId="77777777" w:rsidR="003865F5" w:rsidRPr="00CD1951" w:rsidRDefault="003865F5" w:rsidP="001C3F3D">
      <w:pPr>
        <w:suppressAutoHyphens/>
        <w:jc w:val="center"/>
        <w:rPr>
          <w:b/>
          <w:color w:val="005D7E"/>
          <w:sz w:val="24"/>
          <w:szCs w:val="24"/>
        </w:rPr>
      </w:pPr>
      <w:r>
        <w:rPr>
          <w:b/>
          <w:color w:val="005D7E"/>
          <w:sz w:val="32"/>
          <w:szCs w:val="32"/>
        </w:rPr>
        <w:t xml:space="preserve"> </w:t>
      </w:r>
    </w:p>
    <w:p w14:paraId="278106C5" w14:textId="0FFE33D3" w:rsidR="003865F5" w:rsidRDefault="1C7DD479" w:rsidP="00590EB7">
      <w:pPr>
        <w:pStyle w:val="Heading2"/>
      </w:pPr>
      <w:r>
        <w:t xml:space="preserve">Directions </w:t>
      </w:r>
    </w:p>
    <w:p w14:paraId="2616D4B6" w14:textId="77777777" w:rsidR="007E53BB" w:rsidRPr="007E53BB" w:rsidRDefault="007E53BB" w:rsidP="001C3F3D"/>
    <w:p w14:paraId="78E646DD" w14:textId="77777777" w:rsidR="00550637" w:rsidRPr="003621D6" w:rsidRDefault="00550637" w:rsidP="001C3F3D">
      <w:pPr>
        <w:pStyle w:val="Heading3"/>
      </w:pPr>
      <w:bookmarkStart w:id="0" w:name="_Toc131757081"/>
      <w:r w:rsidRPr="003621D6">
        <w:t>Purpose:</w:t>
      </w:r>
      <w:bookmarkEnd w:id="0"/>
    </w:p>
    <w:p w14:paraId="26A6AEF8" w14:textId="62E23ADE" w:rsidR="004635E1" w:rsidRPr="0002693C" w:rsidRDefault="000F46E4" w:rsidP="001C3F3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2693C">
        <w:rPr>
          <w:sz w:val="24"/>
          <w:szCs w:val="24"/>
        </w:rPr>
        <w:t>BOA member visitors</w:t>
      </w:r>
      <w:r w:rsidR="00272E99" w:rsidRPr="0002693C">
        <w:rPr>
          <w:sz w:val="24"/>
          <w:szCs w:val="24"/>
        </w:rPr>
        <w:t xml:space="preserve"> use this template to</w:t>
      </w:r>
      <w:r w:rsidR="00886B57" w:rsidRPr="0002693C">
        <w:rPr>
          <w:sz w:val="24"/>
          <w:szCs w:val="24"/>
        </w:rPr>
        <w:t xml:space="preserve"> report their </w:t>
      </w:r>
      <w:r w:rsidRPr="0002693C">
        <w:rPr>
          <w:sz w:val="24"/>
          <w:szCs w:val="24"/>
        </w:rPr>
        <w:t>concerns and consultation</w:t>
      </w:r>
      <w:r w:rsidR="00FA304A" w:rsidRPr="0002693C">
        <w:rPr>
          <w:sz w:val="24"/>
          <w:szCs w:val="24"/>
        </w:rPr>
        <w:t>.</w:t>
      </w:r>
      <w:r w:rsidRPr="0002693C">
        <w:rPr>
          <w:sz w:val="24"/>
          <w:szCs w:val="24"/>
        </w:rPr>
        <w:t xml:space="preserve"> </w:t>
      </w:r>
    </w:p>
    <w:p w14:paraId="40564C7B" w14:textId="77777777" w:rsidR="00E0738C" w:rsidRDefault="00550637" w:rsidP="001C3F3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2693C">
        <w:rPr>
          <w:sz w:val="24"/>
          <w:szCs w:val="24"/>
        </w:rPr>
        <w:t xml:space="preserve">Visit the </w:t>
      </w:r>
      <w:hyperlink r:id="rId11" w:history="1">
        <w:r w:rsidR="0022786E">
          <w:rPr>
            <w:rStyle w:val="Hyperlink"/>
            <w:sz w:val="24"/>
            <w:szCs w:val="24"/>
          </w:rPr>
          <w:t>CSWE candidacy process website</w:t>
        </w:r>
      </w:hyperlink>
      <w:r w:rsidRPr="0002693C">
        <w:rPr>
          <w:sz w:val="24"/>
          <w:szCs w:val="24"/>
        </w:rPr>
        <w:t xml:space="preserve"> for </w:t>
      </w:r>
      <w:r w:rsidR="00743EC6" w:rsidRPr="0002693C">
        <w:rPr>
          <w:sz w:val="24"/>
          <w:szCs w:val="24"/>
        </w:rPr>
        <w:t xml:space="preserve">a </w:t>
      </w:r>
      <w:r w:rsidRPr="0002693C">
        <w:rPr>
          <w:sz w:val="24"/>
          <w:szCs w:val="24"/>
        </w:rPr>
        <w:t>sample</w:t>
      </w:r>
      <w:r w:rsidR="004635E1" w:rsidRPr="0002693C">
        <w:rPr>
          <w:sz w:val="24"/>
          <w:szCs w:val="24"/>
        </w:rPr>
        <w:t xml:space="preserve"> </w:t>
      </w:r>
      <w:r w:rsidR="000F46E4" w:rsidRPr="0002693C">
        <w:rPr>
          <w:sz w:val="24"/>
          <w:szCs w:val="24"/>
        </w:rPr>
        <w:t xml:space="preserve">candidacy </w:t>
      </w:r>
      <w:r w:rsidR="004635E1" w:rsidRPr="0002693C">
        <w:rPr>
          <w:sz w:val="24"/>
          <w:szCs w:val="24"/>
        </w:rPr>
        <w:t>visit schedule</w:t>
      </w:r>
      <w:r w:rsidR="000F46E4" w:rsidRPr="0002693C">
        <w:rPr>
          <w:sz w:val="24"/>
          <w:szCs w:val="24"/>
        </w:rPr>
        <w:t>, visit policies</w:t>
      </w:r>
      <w:r w:rsidR="00C94BFC">
        <w:rPr>
          <w:sz w:val="24"/>
          <w:szCs w:val="24"/>
        </w:rPr>
        <w:t>,</w:t>
      </w:r>
      <w:r w:rsidR="000F46E4" w:rsidRPr="0002693C">
        <w:rPr>
          <w:sz w:val="24"/>
          <w:szCs w:val="24"/>
        </w:rPr>
        <w:t xml:space="preserve"> and other resources.</w:t>
      </w:r>
      <w:r w:rsidR="00CF66F7">
        <w:rPr>
          <w:sz w:val="24"/>
          <w:szCs w:val="24"/>
        </w:rPr>
        <w:t xml:space="preserve"> </w:t>
      </w:r>
    </w:p>
    <w:p w14:paraId="074EC05E" w14:textId="241B2D5A" w:rsidR="00CF66F7" w:rsidRPr="00E0738C" w:rsidRDefault="00CF66F7" w:rsidP="00CF66F7">
      <w:pPr>
        <w:pStyle w:val="ListParagraph"/>
        <w:numPr>
          <w:ilvl w:val="0"/>
          <w:numId w:val="3"/>
        </w:numPr>
        <w:spacing w:line="259" w:lineRule="auto"/>
        <w:rPr>
          <w:iCs/>
          <w:sz w:val="24"/>
          <w:szCs w:val="32"/>
        </w:rPr>
      </w:pPr>
      <w:r w:rsidRPr="00E0738C">
        <w:rPr>
          <w:sz w:val="24"/>
          <w:szCs w:val="24"/>
        </w:rPr>
        <w:t>Visit the</w:t>
      </w:r>
      <w:r w:rsidR="00E0738C" w:rsidRPr="00E0738C">
        <w:rPr>
          <w:sz w:val="24"/>
          <w:szCs w:val="24"/>
        </w:rPr>
        <w:t xml:space="preserve"> </w:t>
      </w:r>
      <w:hyperlink r:id="rId12" w:history="1">
        <w:r w:rsidR="00E01EA3">
          <w:rPr>
            <w:rStyle w:val="Hyperlink"/>
            <w:sz w:val="24"/>
            <w:szCs w:val="24"/>
          </w:rPr>
          <w:t>2022 EPAS Accreditation Toolkit page</w:t>
        </w:r>
      </w:hyperlink>
      <w:r w:rsidR="00E0738C" w:rsidRPr="00E0738C">
        <w:rPr>
          <w:sz w:val="24"/>
          <w:szCs w:val="24"/>
        </w:rPr>
        <w:t xml:space="preserve"> for</w:t>
      </w:r>
      <w:r w:rsidR="00E01EA3">
        <w:rPr>
          <w:sz w:val="24"/>
          <w:szCs w:val="24"/>
        </w:rPr>
        <w:t xml:space="preserve"> the</w:t>
      </w:r>
      <w:r w:rsidR="00E0738C" w:rsidRPr="00E0738C">
        <w:rPr>
          <w:sz w:val="24"/>
          <w:szCs w:val="24"/>
        </w:rPr>
        <w:t xml:space="preserve"> </w:t>
      </w:r>
      <w:r w:rsidR="00E0738C" w:rsidRPr="00CC73D0">
        <w:rPr>
          <w:iCs/>
          <w:sz w:val="24"/>
          <w:szCs w:val="32"/>
        </w:rPr>
        <w:t>2022 EPAS Interpretation Guide</w:t>
      </w:r>
      <w:r w:rsidR="00E0738C" w:rsidRPr="00CC73D0">
        <w:rPr>
          <w:rStyle w:val="Hyperlink"/>
          <w:iCs/>
          <w:sz w:val="24"/>
          <w:szCs w:val="32"/>
          <w:u w:val="none"/>
        </w:rPr>
        <w:t xml:space="preserve"> </w:t>
      </w:r>
      <w:r w:rsidR="00E0738C" w:rsidRPr="0002693C">
        <w:rPr>
          <w:sz w:val="24"/>
          <w:szCs w:val="24"/>
        </w:rPr>
        <w:t>and other resources</w:t>
      </w:r>
      <w:r w:rsidR="00B13C79">
        <w:rPr>
          <w:sz w:val="24"/>
          <w:szCs w:val="24"/>
        </w:rPr>
        <w:t>.</w:t>
      </w:r>
    </w:p>
    <w:p w14:paraId="006D95F0" w14:textId="77777777" w:rsidR="000F46E4" w:rsidRPr="0002693C" w:rsidRDefault="000F46E4" w:rsidP="000F46E4">
      <w:pPr>
        <w:pStyle w:val="ListParagraph"/>
        <w:rPr>
          <w:sz w:val="24"/>
          <w:szCs w:val="24"/>
        </w:rPr>
      </w:pPr>
    </w:p>
    <w:p w14:paraId="497E79AA" w14:textId="77777777" w:rsidR="00550637" w:rsidRPr="007A42B1" w:rsidRDefault="00550637" w:rsidP="001C3F3D">
      <w:pPr>
        <w:pStyle w:val="Heading3"/>
      </w:pPr>
      <w:bookmarkStart w:id="1" w:name="_Toc131757082"/>
      <w:r w:rsidRPr="007A42B1">
        <w:t>Formatting &amp; Submission:</w:t>
      </w:r>
      <w:bookmarkEnd w:id="1"/>
    </w:p>
    <w:p w14:paraId="48DE019B" w14:textId="7F838CAF" w:rsidR="00550637" w:rsidRPr="0002693C" w:rsidRDefault="00550637" w:rsidP="001C3F3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693C">
        <w:rPr>
          <w:sz w:val="24"/>
          <w:szCs w:val="24"/>
        </w:rPr>
        <w:t>Do not alter this template</w:t>
      </w:r>
      <w:r w:rsidR="0056261B" w:rsidRPr="0002693C">
        <w:rPr>
          <w:sz w:val="24"/>
          <w:szCs w:val="24"/>
        </w:rPr>
        <w:t>.</w:t>
      </w:r>
    </w:p>
    <w:p w14:paraId="33362F13" w14:textId="66D667AB" w:rsidR="00550637" w:rsidRPr="0002693C" w:rsidRDefault="00550637" w:rsidP="001C3F3D">
      <w:pPr>
        <w:numPr>
          <w:ilvl w:val="0"/>
          <w:numId w:val="4"/>
        </w:numPr>
        <w:suppressAutoHyphens/>
        <w:rPr>
          <w:bCs/>
          <w:sz w:val="24"/>
          <w:szCs w:val="24"/>
        </w:rPr>
      </w:pPr>
      <w:r w:rsidRPr="0002693C">
        <w:rPr>
          <w:bCs/>
          <w:sz w:val="24"/>
          <w:szCs w:val="24"/>
        </w:rPr>
        <w:t xml:space="preserve">Submit this </w:t>
      </w:r>
      <w:r w:rsidR="0056261B" w:rsidRPr="0002693C">
        <w:rPr>
          <w:bCs/>
          <w:sz w:val="24"/>
          <w:szCs w:val="24"/>
        </w:rPr>
        <w:t>report</w:t>
      </w:r>
      <w:r w:rsidRPr="0002693C">
        <w:rPr>
          <w:bCs/>
          <w:sz w:val="24"/>
          <w:szCs w:val="24"/>
        </w:rPr>
        <w:t xml:space="preserve"> as a Microsoft Word document, per </w:t>
      </w:r>
      <w:r w:rsidR="00BB4CE9" w:rsidRPr="0002693C">
        <w:rPr>
          <w:bCs/>
          <w:sz w:val="24"/>
          <w:szCs w:val="24"/>
        </w:rPr>
        <w:t xml:space="preserve">the </w:t>
      </w:r>
      <w:hyperlink r:id="rId13" w:history="1">
        <w:r w:rsidR="00BB4CE9" w:rsidRPr="0002693C">
          <w:rPr>
            <w:rStyle w:val="Hyperlink"/>
            <w:rFonts w:eastAsiaTheme="majorEastAsia"/>
            <w:bCs/>
            <w:i/>
            <w:iCs/>
            <w:sz w:val="24"/>
            <w:szCs w:val="24"/>
          </w:rPr>
          <w:t>Document Submission Policy</w:t>
        </w:r>
      </w:hyperlink>
      <w:r w:rsidRPr="0002693C">
        <w:rPr>
          <w:bCs/>
          <w:sz w:val="24"/>
          <w:szCs w:val="24"/>
        </w:rPr>
        <w:t xml:space="preserve"> in the </w:t>
      </w:r>
      <w:r w:rsidR="00BB4CE9" w:rsidRPr="0002693C">
        <w:rPr>
          <w:bCs/>
          <w:sz w:val="24"/>
          <w:szCs w:val="24"/>
        </w:rPr>
        <w:t>Accreditation Policy Handbook.</w:t>
      </w:r>
    </w:p>
    <w:p w14:paraId="0C6151DF" w14:textId="70AF7C97" w:rsidR="00550637" w:rsidRPr="0002693C" w:rsidRDefault="00550637" w:rsidP="001C3F3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693C">
        <w:rPr>
          <w:sz w:val="24"/>
          <w:szCs w:val="24"/>
        </w:rPr>
        <w:t xml:space="preserve">Email this </w:t>
      </w:r>
      <w:r w:rsidR="00CC1470" w:rsidRPr="0002693C">
        <w:rPr>
          <w:sz w:val="24"/>
          <w:szCs w:val="24"/>
        </w:rPr>
        <w:t>report</w:t>
      </w:r>
      <w:r w:rsidRPr="0002693C">
        <w:rPr>
          <w:sz w:val="24"/>
          <w:szCs w:val="24"/>
        </w:rPr>
        <w:t xml:space="preserve"> to </w:t>
      </w:r>
      <w:r w:rsidR="00CC1470" w:rsidRPr="0002693C">
        <w:rPr>
          <w:sz w:val="24"/>
          <w:szCs w:val="24"/>
        </w:rPr>
        <w:t xml:space="preserve">the program’s </w:t>
      </w:r>
      <w:r w:rsidRPr="0002693C">
        <w:rPr>
          <w:sz w:val="24"/>
          <w:szCs w:val="24"/>
        </w:rPr>
        <w:t xml:space="preserve">CSWE </w:t>
      </w:r>
      <w:r w:rsidR="00CC1470" w:rsidRPr="0002693C">
        <w:rPr>
          <w:sz w:val="24"/>
          <w:szCs w:val="24"/>
        </w:rPr>
        <w:t>accreditation specialist</w:t>
      </w:r>
      <w:r w:rsidR="00931031" w:rsidRPr="0002693C">
        <w:rPr>
          <w:sz w:val="24"/>
          <w:szCs w:val="24"/>
        </w:rPr>
        <w:t xml:space="preserve"> identified in the </w:t>
      </w:r>
      <w:r w:rsidR="000F46E4" w:rsidRPr="0002693C">
        <w:rPr>
          <w:sz w:val="24"/>
          <w:szCs w:val="24"/>
        </w:rPr>
        <w:t>visit assignment.</w:t>
      </w:r>
      <w:r w:rsidR="00CC1470" w:rsidRPr="0002693C">
        <w:rPr>
          <w:sz w:val="24"/>
          <w:szCs w:val="24"/>
        </w:rPr>
        <w:t xml:space="preserve"> </w:t>
      </w:r>
    </w:p>
    <w:p w14:paraId="0C8E84BF" w14:textId="3574812B" w:rsidR="00550637" w:rsidRPr="0002693C" w:rsidRDefault="00CC1470" w:rsidP="001C3F3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693C">
        <w:rPr>
          <w:sz w:val="24"/>
          <w:szCs w:val="24"/>
        </w:rPr>
        <w:t xml:space="preserve">The </w:t>
      </w:r>
      <w:r w:rsidR="000F46E4" w:rsidRPr="0002693C">
        <w:rPr>
          <w:sz w:val="24"/>
          <w:szCs w:val="24"/>
        </w:rPr>
        <w:t xml:space="preserve">candidacy </w:t>
      </w:r>
      <w:r w:rsidRPr="0002693C">
        <w:rPr>
          <w:sz w:val="24"/>
          <w:szCs w:val="24"/>
        </w:rPr>
        <w:t xml:space="preserve">visit report is due </w:t>
      </w:r>
      <w:r w:rsidR="00931031" w:rsidRPr="0002693C">
        <w:rPr>
          <w:sz w:val="24"/>
          <w:szCs w:val="24"/>
        </w:rPr>
        <w:t xml:space="preserve">within </w:t>
      </w:r>
      <w:r w:rsidR="06867F04" w:rsidRPr="0002693C">
        <w:rPr>
          <w:sz w:val="24"/>
          <w:szCs w:val="24"/>
        </w:rPr>
        <w:t xml:space="preserve">two </w:t>
      </w:r>
      <w:r w:rsidR="00931031" w:rsidRPr="0002693C">
        <w:rPr>
          <w:sz w:val="24"/>
          <w:szCs w:val="24"/>
        </w:rPr>
        <w:t xml:space="preserve">weeks of the conclusion of the visit. </w:t>
      </w:r>
    </w:p>
    <w:p w14:paraId="528757B8" w14:textId="77777777" w:rsidR="00550637" w:rsidRPr="0002693C" w:rsidRDefault="00550637" w:rsidP="001C3F3D">
      <w:pPr>
        <w:rPr>
          <w:sz w:val="24"/>
          <w:szCs w:val="24"/>
        </w:rPr>
      </w:pPr>
    </w:p>
    <w:p w14:paraId="2D3D20DC" w14:textId="77777777" w:rsidR="00550637" w:rsidRPr="004A4CFD" w:rsidRDefault="00550637" w:rsidP="001C3F3D">
      <w:pPr>
        <w:pStyle w:val="Heading3"/>
      </w:pPr>
      <w:bookmarkStart w:id="2" w:name="_Toc131757083"/>
      <w:r>
        <w:t>Timeframe for Review &amp; Response:</w:t>
      </w:r>
      <w:bookmarkEnd w:id="2"/>
    </w:p>
    <w:p w14:paraId="74041606" w14:textId="00EB1D93" w:rsidR="00F53108" w:rsidRPr="0002693C" w:rsidRDefault="000F46E4" w:rsidP="001C3F3D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2693C">
        <w:rPr>
          <w:bCs/>
          <w:sz w:val="24"/>
          <w:szCs w:val="24"/>
        </w:rPr>
        <w:t>Candidacy v</w:t>
      </w:r>
      <w:r w:rsidR="00DD6144" w:rsidRPr="0002693C">
        <w:rPr>
          <w:bCs/>
          <w:sz w:val="24"/>
          <w:szCs w:val="24"/>
        </w:rPr>
        <w:t>isit reports</w:t>
      </w:r>
      <w:r w:rsidR="00550637" w:rsidRPr="0002693C">
        <w:rPr>
          <w:bCs/>
          <w:sz w:val="24"/>
          <w:szCs w:val="24"/>
        </w:rPr>
        <w:t xml:space="preserve"> are reviewed and processed </w:t>
      </w:r>
      <w:r w:rsidR="00DD6144" w:rsidRPr="0002693C">
        <w:rPr>
          <w:bCs/>
          <w:sz w:val="24"/>
          <w:szCs w:val="24"/>
        </w:rPr>
        <w:t>on a rolling basis</w:t>
      </w:r>
      <w:r w:rsidR="00550637" w:rsidRPr="0002693C">
        <w:rPr>
          <w:bCs/>
          <w:sz w:val="24"/>
          <w:szCs w:val="24"/>
        </w:rPr>
        <w:t xml:space="preserve">. CSWE accreditation staff may request clarifying information. </w:t>
      </w:r>
    </w:p>
    <w:p w14:paraId="564842B7" w14:textId="5D9EA044" w:rsidR="00F53108" w:rsidRPr="0002693C" w:rsidRDefault="00550637" w:rsidP="6D919F2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693C">
        <w:rPr>
          <w:sz w:val="24"/>
          <w:szCs w:val="24"/>
        </w:rPr>
        <w:t xml:space="preserve">Upon </w:t>
      </w:r>
      <w:r w:rsidR="00F53108" w:rsidRPr="0002693C">
        <w:rPr>
          <w:sz w:val="24"/>
          <w:szCs w:val="24"/>
        </w:rPr>
        <w:t>acceptance of the report</w:t>
      </w:r>
      <w:r w:rsidRPr="0002693C">
        <w:rPr>
          <w:sz w:val="24"/>
          <w:szCs w:val="24"/>
        </w:rPr>
        <w:t xml:space="preserve">, </w:t>
      </w:r>
      <w:r w:rsidR="00F53108" w:rsidRPr="0002693C">
        <w:rPr>
          <w:sz w:val="24"/>
          <w:szCs w:val="24"/>
        </w:rPr>
        <w:t>visitors</w:t>
      </w:r>
      <w:r w:rsidRPr="0002693C">
        <w:rPr>
          <w:sz w:val="24"/>
          <w:szCs w:val="24"/>
        </w:rPr>
        <w:t xml:space="preserve"> will receive an email confirmation</w:t>
      </w:r>
      <w:r w:rsidR="007E6C71" w:rsidRPr="0002693C">
        <w:rPr>
          <w:sz w:val="24"/>
          <w:szCs w:val="24"/>
        </w:rPr>
        <w:t xml:space="preserve">. </w:t>
      </w:r>
      <w:r w:rsidR="0078729C" w:rsidRPr="0002693C">
        <w:rPr>
          <w:sz w:val="24"/>
          <w:szCs w:val="24"/>
        </w:rPr>
        <w:t xml:space="preserve">CSWE accreditation staff then </w:t>
      </w:r>
      <w:r w:rsidR="007E6C71" w:rsidRPr="0002693C">
        <w:rPr>
          <w:sz w:val="24"/>
          <w:szCs w:val="24"/>
        </w:rPr>
        <w:t>issue</w:t>
      </w:r>
      <w:r w:rsidR="0078729C" w:rsidRPr="0002693C">
        <w:rPr>
          <w:sz w:val="24"/>
          <w:szCs w:val="24"/>
        </w:rPr>
        <w:t xml:space="preserve"> the report</w:t>
      </w:r>
      <w:r w:rsidR="007E6C71" w:rsidRPr="0002693C">
        <w:rPr>
          <w:sz w:val="24"/>
          <w:szCs w:val="24"/>
        </w:rPr>
        <w:t xml:space="preserve"> to the program </w:t>
      </w:r>
      <w:r w:rsidR="0078729C" w:rsidRPr="0002693C">
        <w:rPr>
          <w:sz w:val="24"/>
          <w:szCs w:val="24"/>
        </w:rPr>
        <w:t>for a formal response, due within</w:t>
      </w:r>
      <w:r w:rsidR="55A09C4C" w:rsidRPr="0002693C">
        <w:rPr>
          <w:sz w:val="24"/>
          <w:szCs w:val="24"/>
        </w:rPr>
        <w:t xml:space="preserve"> two </w:t>
      </w:r>
      <w:r w:rsidR="0078729C" w:rsidRPr="0002693C">
        <w:rPr>
          <w:sz w:val="24"/>
          <w:szCs w:val="24"/>
        </w:rPr>
        <w:t xml:space="preserve">weeks of </w:t>
      </w:r>
      <w:r w:rsidR="00B30BB1" w:rsidRPr="0002693C">
        <w:rPr>
          <w:sz w:val="24"/>
          <w:szCs w:val="24"/>
        </w:rPr>
        <w:t>receiving the report</w:t>
      </w:r>
      <w:r w:rsidR="00613358" w:rsidRPr="0002693C">
        <w:rPr>
          <w:sz w:val="24"/>
          <w:szCs w:val="24"/>
        </w:rPr>
        <w:t xml:space="preserve"> from CSWE</w:t>
      </w:r>
      <w:r w:rsidR="00B30BB1" w:rsidRPr="0002693C">
        <w:rPr>
          <w:sz w:val="24"/>
          <w:szCs w:val="24"/>
        </w:rPr>
        <w:t xml:space="preserve">. </w:t>
      </w:r>
    </w:p>
    <w:p w14:paraId="54470355" w14:textId="56DA42FA" w:rsidR="007E6C71" w:rsidRPr="0002693C" w:rsidRDefault="00B13F92" w:rsidP="00B30BB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693C">
        <w:rPr>
          <w:sz w:val="24"/>
          <w:szCs w:val="24"/>
        </w:rPr>
        <w:t xml:space="preserve">Delayed </w:t>
      </w:r>
      <w:r w:rsidR="007E6C71" w:rsidRPr="0002693C">
        <w:rPr>
          <w:sz w:val="24"/>
          <w:szCs w:val="24"/>
        </w:rPr>
        <w:t>reports, m</w:t>
      </w:r>
      <w:r w:rsidR="00550637" w:rsidRPr="0002693C">
        <w:rPr>
          <w:sz w:val="24"/>
          <w:szCs w:val="24"/>
        </w:rPr>
        <w:t xml:space="preserve">issing information, incomplete </w:t>
      </w:r>
      <w:r w:rsidR="007E6C71" w:rsidRPr="0002693C">
        <w:rPr>
          <w:sz w:val="24"/>
          <w:szCs w:val="24"/>
        </w:rPr>
        <w:t>reports</w:t>
      </w:r>
      <w:r w:rsidR="00550637" w:rsidRPr="0002693C">
        <w:rPr>
          <w:sz w:val="24"/>
          <w:szCs w:val="24"/>
        </w:rPr>
        <w:t xml:space="preserve">, or detached </w:t>
      </w:r>
      <w:r w:rsidR="007E6C71" w:rsidRPr="0002693C">
        <w:rPr>
          <w:sz w:val="24"/>
          <w:szCs w:val="24"/>
        </w:rPr>
        <w:t>visit schedules</w:t>
      </w:r>
      <w:r w:rsidR="00550637" w:rsidRPr="0002693C">
        <w:rPr>
          <w:sz w:val="24"/>
          <w:szCs w:val="24"/>
        </w:rPr>
        <w:t xml:space="preserve"> may delay processing and affect the program’s accreditation review timetable.</w:t>
      </w:r>
    </w:p>
    <w:p w14:paraId="07AE7F90" w14:textId="4067ACBC" w:rsidR="00590EB7" w:rsidRDefault="00590EB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ECC4F8E" w14:textId="77777777" w:rsidR="00590EB7" w:rsidRDefault="00590EB7" w:rsidP="00590EB7">
      <w:pPr>
        <w:tabs>
          <w:tab w:val="left" w:pos="0"/>
          <w:tab w:val="left" w:pos="4020"/>
        </w:tabs>
        <w:suppressAutoHyphens/>
        <w:jc w:val="center"/>
        <w:rPr>
          <w:b/>
          <w:sz w:val="24"/>
          <w:szCs w:val="28"/>
        </w:rPr>
      </w:pPr>
      <w:r w:rsidRPr="00B54959">
        <w:rPr>
          <w:rFonts w:eastAsia="Arial"/>
          <w:noProof/>
          <w:color w:val="000000"/>
          <w:sz w:val="23"/>
          <w:szCs w:val="23"/>
        </w:rPr>
        <w:lastRenderedPageBreak/>
        <w:drawing>
          <wp:inline distT="0" distB="0" distL="0" distR="0" wp14:anchorId="38E9E194" wp14:editId="7F7FC9EC">
            <wp:extent cx="1845670" cy="723900"/>
            <wp:effectExtent l="0" t="0" r="2540" b="0"/>
            <wp:docPr id="1" name="Picture 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505B9" w14:textId="77777777" w:rsidR="00590EB7" w:rsidRDefault="00590EB7" w:rsidP="00590EB7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</w:p>
    <w:p w14:paraId="6489963F" w14:textId="77777777" w:rsidR="00590EB7" w:rsidRPr="00A07308" w:rsidRDefault="00590EB7" w:rsidP="00590EB7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Board of </w:t>
      </w:r>
      <w:r w:rsidRPr="00A07308">
        <w:rPr>
          <w:b/>
          <w:sz w:val="24"/>
          <w:szCs w:val="28"/>
        </w:rPr>
        <w:t>Accreditation (</w:t>
      </w:r>
      <w:r>
        <w:rPr>
          <w:b/>
          <w:sz w:val="24"/>
          <w:szCs w:val="28"/>
        </w:rPr>
        <w:t>B</w:t>
      </w:r>
      <w:r w:rsidRPr="00A07308">
        <w:rPr>
          <w:b/>
          <w:sz w:val="24"/>
          <w:szCs w:val="28"/>
        </w:rPr>
        <w:t xml:space="preserve">OA) </w:t>
      </w:r>
    </w:p>
    <w:p w14:paraId="0D55DB76" w14:textId="77777777" w:rsidR="00590EB7" w:rsidRPr="00A07308" w:rsidRDefault="00590EB7" w:rsidP="00590EB7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A07308">
        <w:rPr>
          <w:b/>
          <w:sz w:val="24"/>
          <w:szCs w:val="28"/>
        </w:rPr>
        <w:t xml:space="preserve">Department of Social Work Accreditation (DOSWA) </w:t>
      </w:r>
    </w:p>
    <w:p w14:paraId="31D0F8E9" w14:textId="7F9FAD80" w:rsidR="00590EB7" w:rsidRDefault="00590EB7" w:rsidP="00590EB7">
      <w:pPr>
        <w:tabs>
          <w:tab w:val="left" w:pos="0"/>
        </w:tabs>
        <w:suppressAutoHyphens/>
        <w:jc w:val="center"/>
        <w:rPr>
          <w:bCs/>
          <w:i/>
          <w:iCs/>
          <w:sz w:val="24"/>
          <w:szCs w:val="28"/>
        </w:rPr>
      </w:pPr>
      <w:r w:rsidRPr="00A07308">
        <w:rPr>
          <w:bCs/>
          <w:i/>
          <w:iCs/>
          <w:sz w:val="24"/>
          <w:szCs w:val="28"/>
        </w:rPr>
        <w:t xml:space="preserve">Baccalaureate and </w:t>
      </w:r>
      <w:proofErr w:type="gramStart"/>
      <w:r w:rsidRPr="00A07308">
        <w:rPr>
          <w:bCs/>
          <w:i/>
          <w:iCs/>
          <w:sz w:val="24"/>
          <w:szCs w:val="28"/>
        </w:rPr>
        <w:t>Master’s</w:t>
      </w:r>
      <w:proofErr w:type="gramEnd"/>
      <w:r w:rsidRPr="00A07308">
        <w:rPr>
          <w:bCs/>
          <w:i/>
          <w:iCs/>
          <w:sz w:val="24"/>
          <w:szCs w:val="28"/>
        </w:rPr>
        <w:t xml:space="preserve"> Social Work Program Accreditation</w:t>
      </w:r>
    </w:p>
    <w:p w14:paraId="2BCFF186" w14:textId="77777777" w:rsidR="00590EB7" w:rsidRPr="00A07308" w:rsidRDefault="00590EB7" w:rsidP="00590EB7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</w:p>
    <w:p w14:paraId="37C78F6D" w14:textId="6240148A" w:rsidR="00590EB7" w:rsidRPr="00590EB7" w:rsidRDefault="000F46E4" w:rsidP="00590E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Candidacy</w:t>
      </w:r>
      <w:r w:rsidR="00590EB7" w:rsidRPr="00590EB7">
        <w:rPr>
          <w:b/>
          <w:sz w:val="32"/>
          <w:szCs w:val="32"/>
        </w:rPr>
        <w:t xml:space="preserve"> Visit Report</w:t>
      </w:r>
    </w:p>
    <w:p w14:paraId="2C467A97" w14:textId="77777777" w:rsidR="003865F5" w:rsidRPr="00A07308" w:rsidRDefault="003865F5" w:rsidP="001C3F3D">
      <w:pPr>
        <w:rPr>
          <w:sz w:val="24"/>
          <w:szCs w:val="24"/>
        </w:rPr>
      </w:pPr>
    </w:p>
    <w:tbl>
      <w:tblPr>
        <w:tblStyle w:val="2022EPASTableStyle"/>
        <w:tblW w:w="3078" w:type="pct"/>
        <w:jc w:val="center"/>
        <w:tblLook w:val="04A0" w:firstRow="1" w:lastRow="0" w:firstColumn="1" w:lastColumn="0" w:noHBand="0" w:noVBand="1"/>
      </w:tblPr>
      <w:tblGrid>
        <w:gridCol w:w="2065"/>
        <w:gridCol w:w="3691"/>
      </w:tblGrid>
      <w:tr w:rsidR="003865F5" w:rsidRPr="00650A4A" w14:paraId="12CA3B6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  <w:jc w:val="center"/>
        </w:trPr>
        <w:tc>
          <w:tcPr>
            <w:tcW w:w="1794" w:type="pct"/>
          </w:tcPr>
          <w:p w14:paraId="26D9CD85" w14:textId="77777777" w:rsidR="003865F5" w:rsidRPr="00F46C24" w:rsidRDefault="003865F5" w:rsidP="001C3F3D">
            <w:pPr>
              <w:pStyle w:val="ListParagraph"/>
              <w:ind w:left="0"/>
              <w:rPr>
                <w:b w:val="0"/>
                <w:bCs/>
                <w:sz w:val="24"/>
                <w:szCs w:val="24"/>
              </w:rPr>
            </w:pPr>
            <w:r w:rsidRPr="00F46C24">
              <w:rPr>
                <w:bCs/>
                <w:sz w:val="24"/>
                <w:szCs w:val="24"/>
              </w:rPr>
              <w:t>Program Visited:</w:t>
            </w:r>
          </w:p>
        </w:tc>
        <w:tc>
          <w:tcPr>
            <w:tcW w:w="3206" w:type="pct"/>
          </w:tcPr>
          <w:p w14:paraId="0CAE38EB" w14:textId="77777777" w:rsidR="003865F5" w:rsidRPr="00F46C24" w:rsidRDefault="003865F5" w:rsidP="001C3F3D">
            <w:pPr>
              <w:pStyle w:val="ListParagraph"/>
              <w:ind w:left="0"/>
              <w:jc w:val="left"/>
              <w:rPr>
                <w:b w:val="0"/>
                <w:bCs/>
                <w:sz w:val="24"/>
                <w:szCs w:val="24"/>
              </w:rPr>
            </w:pPr>
            <w:r w:rsidRPr="00F46C24">
              <w:rPr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6C24">
              <w:rPr>
                <w:b w:val="0"/>
                <w:bCs/>
                <w:sz w:val="24"/>
                <w:szCs w:val="24"/>
              </w:rPr>
              <w:instrText xml:space="preserve"> FORMTEXT </w:instrText>
            </w:r>
            <w:r w:rsidRPr="00F46C24">
              <w:rPr>
                <w:bCs/>
                <w:sz w:val="24"/>
                <w:szCs w:val="24"/>
              </w:rPr>
            </w:r>
            <w:r w:rsidRPr="00F46C24">
              <w:rPr>
                <w:bCs/>
                <w:sz w:val="24"/>
                <w:szCs w:val="24"/>
              </w:rPr>
              <w:fldChar w:fldCharType="separate"/>
            </w:r>
            <w:r w:rsidRPr="00F46C24">
              <w:rPr>
                <w:b w:val="0"/>
                <w:bCs/>
                <w:noProof/>
                <w:sz w:val="24"/>
                <w:szCs w:val="24"/>
              </w:rPr>
              <w:t> </w:t>
            </w:r>
            <w:r w:rsidRPr="00F46C24">
              <w:rPr>
                <w:b w:val="0"/>
                <w:bCs/>
                <w:noProof/>
                <w:sz w:val="24"/>
                <w:szCs w:val="24"/>
              </w:rPr>
              <w:t> </w:t>
            </w:r>
            <w:r w:rsidRPr="00F46C24">
              <w:rPr>
                <w:b w:val="0"/>
                <w:bCs/>
                <w:noProof/>
                <w:sz w:val="24"/>
                <w:szCs w:val="24"/>
              </w:rPr>
              <w:t> </w:t>
            </w:r>
            <w:r w:rsidRPr="00F46C24">
              <w:rPr>
                <w:b w:val="0"/>
                <w:bCs/>
                <w:noProof/>
                <w:sz w:val="24"/>
                <w:szCs w:val="24"/>
              </w:rPr>
              <w:t> </w:t>
            </w:r>
            <w:r w:rsidRPr="00F46C24">
              <w:rPr>
                <w:b w:val="0"/>
                <w:bCs/>
                <w:noProof/>
                <w:sz w:val="24"/>
                <w:szCs w:val="24"/>
              </w:rPr>
              <w:t> </w:t>
            </w:r>
            <w:r w:rsidRPr="00F46C24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3865F5" w14:paraId="36B20D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  <w:jc w:val="center"/>
        </w:trPr>
        <w:tc>
          <w:tcPr>
            <w:tcW w:w="1794" w:type="pct"/>
          </w:tcPr>
          <w:p w14:paraId="7356BD4E" w14:textId="77777777" w:rsidR="003865F5" w:rsidRPr="00F46C24" w:rsidRDefault="003865F5" w:rsidP="001C3F3D">
            <w:pPr>
              <w:pStyle w:val="ListParagraph"/>
              <w:ind w:left="0"/>
              <w:jc w:val="center"/>
              <w:rPr>
                <w:b w:val="0"/>
                <w:bCs/>
                <w:sz w:val="24"/>
                <w:szCs w:val="24"/>
              </w:rPr>
            </w:pPr>
            <w:r w:rsidRPr="00F46C24">
              <w:rPr>
                <w:bCs/>
                <w:sz w:val="24"/>
                <w:szCs w:val="24"/>
              </w:rPr>
              <w:t>Program State, District, or Territory:</w:t>
            </w:r>
          </w:p>
        </w:tc>
        <w:tc>
          <w:tcPr>
            <w:tcW w:w="3206" w:type="pct"/>
          </w:tcPr>
          <w:p w14:paraId="61A94B13" w14:textId="77777777" w:rsidR="003865F5" w:rsidRPr="00F46C24" w:rsidRDefault="003865F5" w:rsidP="001C3F3D">
            <w:pPr>
              <w:pStyle w:val="ListParagraph"/>
              <w:ind w:left="0"/>
              <w:rPr>
                <w:b w:val="0"/>
                <w:bCs/>
                <w:sz w:val="24"/>
                <w:szCs w:val="24"/>
              </w:rPr>
            </w:pPr>
            <w:r w:rsidRPr="00F46C24">
              <w:rPr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6C24">
              <w:rPr>
                <w:b w:val="0"/>
                <w:bCs/>
                <w:sz w:val="24"/>
                <w:szCs w:val="24"/>
              </w:rPr>
              <w:instrText xml:space="preserve"> FORMTEXT </w:instrText>
            </w:r>
            <w:r w:rsidRPr="00F46C24">
              <w:rPr>
                <w:bCs/>
                <w:sz w:val="24"/>
                <w:szCs w:val="24"/>
              </w:rPr>
            </w:r>
            <w:r w:rsidRPr="00F46C24">
              <w:rPr>
                <w:bCs/>
                <w:sz w:val="24"/>
                <w:szCs w:val="24"/>
              </w:rPr>
              <w:fldChar w:fldCharType="separate"/>
            </w:r>
            <w:r w:rsidRPr="00F46C24">
              <w:rPr>
                <w:b w:val="0"/>
                <w:bCs/>
                <w:noProof/>
                <w:sz w:val="24"/>
                <w:szCs w:val="24"/>
              </w:rPr>
              <w:t> </w:t>
            </w:r>
            <w:r w:rsidRPr="00F46C24">
              <w:rPr>
                <w:b w:val="0"/>
                <w:bCs/>
                <w:noProof/>
                <w:sz w:val="24"/>
                <w:szCs w:val="24"/>
              </w:rPr>
              <w:t> </w:t>
            </w:r>
            <w:r w:rsidRPr="00F46C24">
              <w:rPr>
                <w:b w:val="0"/>
                <w:bCs/>
                <w:noProof/>
                <w:sz w:val="24"/>
                <w:szCs w:val="24"/>
              </w:rPr>
              <w:t> </w:t>
            </w:r>
            <w:r w:rsidRPr="00F46C24">
              <w:rPr>
                <w:b w:val="0"/>
                <w:bCs/>
                <w:noProof/>
                <w:sz w:val="24"/>
                <w:szCs w:val="24"/>
              </w:rPr>
              <w:t> </w:t>
            </w:r>
            <w:r w:rsidRPr="00F46C24">
              <w:rPr>
                <w:b w:val="0"/>
                <w:bCs/>
                <w:noProof/>
                <w:sz w:val="24"/>
                <w:szCs w:val="24"/>
              </w:rPr>
              <w:t> </w:t>
            </w:r>
            <w:r w:rsidRPr="00F46C24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3865F5" w14:paraId="02DA6F90" w14:textId="77777777">
        <w:trPr>
          <w:trHeight w:val="623"/>
          <w:jc w:val="center"/>
        </w:trPr>
        <w:tc>
          <w:tcPr>
            <w:tcW w:w="1794" w:type="pct"/>
          </w:tcPr>
          <w:p w14:paraId="67CCA711" w14:textId="77777777" w:rsidR="003865F5" w:rsidRPr="00F46C24" w:rsidRDefault="003865F5" w:rsidP="001C3F3D">
            <w:pPr>
              <w:pStyle w:val="ListParagraph"/>
              <w:ind w:left="0"/>
              <w:jc w:val="center"/>
              <w:rPr>
                <w:b w:val="0"/>
                <w:bCs/>
                <w:sz w:val="24"/>
                <w:szCs w:val="24"/>
              </w:rPr>
            </w:pPr>
            <w:r w:rsidRPr="00F46C24">
              <w:rPr>
                <w:bCs/>
                <w:sz w:val="24"/>
                <w:szCs w:val="24"/>
              </w:rPr>
              <w:t>Program Level:</w:t>
            </w:r>
          </w:p>
        </w:tc>
        <w:tc>
          <w:tcPr>
            <w:tcW w:w="3206" w:type="pct"/>
          </w:tcPr>
          <w:p w14:paraId="313227F2" w14:textId="77777777" w:rsidR="003865F5" w:rsidRPr="00F46C24" w:rsidRDefault="00356D7A" w:rsidP="001C3F3D">
            <w:pPr>
              <w:pStyle w:val="ListParagraph"/>
              <w:ind w:left="0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12469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5F5" w:rsidRPr="00F46C24">
                  <w:rPr>
                    <w:rFonts w:ascii="MS Gothic" w:eastAsia="MS Gothic" w:hAnsi="MS Gothic" w:hint="eastAsia"/>
                    <w:b w:val="0"/>
                    <w:bCs/>
                    <w:sz w:val="24"/>
                    <w:szCs w:val="24"/>
                  </w:rPr>
                  <w:t>☐</w:t>
                </w:r>
              </w:sdtContent>
            </w:sdt>
            <w:r w:rsidR="003865F5" w:rsidRPr="00F46C24">
              <w:rPr>
                <w:b w:val="0"/>
                <w:bCs/>
                <w:sz w:val="24"/>
                <w:szCs w:val="24"/>
              </w:rPr>
              <w:t xml:space="preserve"> Baccalaureate</w:t>
            </w:r>
          </w:p>
          <w:p w14:paraId="6C33308D" w14:textId="77777777" w:rsidR="003865F5" w:rsidRPr="00F46C24" w:rsidRDefault="00356D7A" w:rsidP="001C3F3D">
            <w:pPr>
              <w:pStyle w:val="ListParagraph"/>
              <w:ind w:left="0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45995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5F5" w:rsidRPr="00F46C24">
                  <w:rPr>
                    <w:rFonts w:ascii="MS Gothic" w:eastAsia="MS Gothic" w:hAnsi="MS Gothic" w:hint="eastAsia"/>
                    <w:b w:val="0"/>
                    <w:bCs/>
                    <w:sz w:val="24"/>
                    <w:szCs w:val="24"/>
                  </w:rPr>
                  <w:t>☐</w:t>
                </w:r>
              </w:sdtContent>
            </w:sdt>
            <w:r w:rsidR="003865F5" w:rsidRPr="00F46C24">
              <w:rPr>
                <w:b w:val="0"/>
                <w:bCs/>
                <w:sz w:val="24"/>
                <w:szCs w:val="24"/>
              </w:rPr>
              <w:t xml:space="preserve"> Master’s</w:t>
            </w:r>
          </w:p>
        </w:tc>
      </w:tr>
      <w:tr w:rsidR="009664DB" w14:paraId="3A6F1FF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  <w:jc w:val="center"/>
        </w:trPr>
        <w:tc>
          <w:tcPr>
            <w:tcW w:w="1794" w:type="pct"/>
          </w:tcPr>
          <w:p w14:paraId="10F68ECE" w14:textId="77777777" w:rsidR="009664DB" w:rsidRPr="00F46C24" w:rsidRDefault="009664DB" w:rsidP="009664DB">
            <w:pPr>
              <w:pStyle w:val="ListParagraph"/>
              <w:ind w:left="0"/>
              <w:jc w:val="center"/>
              <w:rPr>
                <w:b w:val="0"/>
                <w:bCs/>
                <w:sz w:val="24"/>
                <w:szCs w:val="24"/>
              </w:rPr>
            </w:pPr>
            <w:r w:rsidRPr="00F46C24">
              <w:rPr>
                <w:bCs/>
                <w:sz w:val="24"/>
                <w:szCs w:val="24"/>
              </w:rPr>
              <w:t>Visitor Name:</w:t>
            </w:r>
          </w:p>
        </w:tc>
        <w:tc>
          <w:tcPr>
            <w:tcW w:w="3206" w:type="pct"/>
          </w:tcPr>
          <w:p w14:paraId="5DD11DBF" w14:textId="77777777" w:rsidR="009664DB" w:rsidRPr="00F46C24" w:rsidRDefault="009664DB" w:rsidP="009664DB">
            <w:pPr>
              <w:pStyle w:val="ListParagraph"/>
              <w:ind w:left="0"/>
              <w:rPr>
                <w:b w:val="0"/>
                <w:bCs/>
                <w:sz w:val="24"/>
                <w:szCs w:val="24"/>
              </w:rPr>
            </w:pPr>
            <w:r w:rsidRPr="00F46C24">
              <w:rPr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6C24">
              <w:rPr>
                <w:b w:val="0"/>
                <w:bCs/>
                <w:sz w:val="24"/>
                <w:szCs w:val="24"/>
              </w:rPr>
              <w:instrText xml:space="preserve"> FORMTEXT </w:instrText>
            </w:r>
            <w:r w:rsidRPr="00F46C24">
              <w:rPr>
                <w:bCs/>
                <w:sz w:val="24"/>
                <w:szCs w:val="24"/>
              </w:rPr>
            </w:r>
            <w:r w:rsidRPr="00F46C24">
              <w:rPr>
                <w:bCs/>
                <w:sz w:val="24"/>
                <w:szCs w:val="24"/>
              </w:rPr>
              <w:fldChar w:fldCharType="separate"/>
            </w:r>
            <w:r w:rsidRPr="00F46C24">
              <w:rPr>
                <w:b w:val="0"/>
                <w:bCs/>
                <w:noProof/>
                <w:sz w:val="24"/>
                <w:szCs w:val="24"/>
              </w:rPr>
              <w:t> </w:t>
            </w:r>
            <w:r w:rsidRPr="00F46C24">
              <w:rPr>
                <w:b w:val="0"/>
                <w:bCs/>
                <w:noProof/>
                <w:sz w:val="24"/>
                <w:szCs w:val="24"/>
              </w:rPr>
              <w:t> </w:t>
            </w:r>
            <w:r w:rsidRPr="00F46C24">
              <w:rPr>
                <w:b w:val="0"/>
                <w:bCs/>
                <w:noProof/>
                <w:sz w:val="24"/>
                <w:szCs w:val="24"/>
              </w:rPr>
              <w:t> </w:t>
            </w:r>
            <w:r w:rsidRPr="00F46C24">
              <w:rPr>
                <w:b w:val="0"/>
                <w:bCs/>
                <w:noProof/>
                <w:sz w:val="24"/>
                <w:szCs w:val="24"/>
              </w:rPr>
              <w:t> </w:t>
            </w:r>
            <w:r w:rsidRPr="00F46C24">
              <w:rPr>
                <w:b w:val="0"/>
                <w:bCs/>
                <w:noProof/>
                <w:sz w:val="24"/>
                <w:szCs w:val="24"/>
              </w:rPr>
              <w:t> </w:t>
            </w:r>
            <w:r w:rsidRPr="00F46C24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9664DB" w14:paraId="5F3BF73B" w14:textId="77777777">
        <w:trPr>
          <w:trHeight w:val="623"/>
          <w:jc w:val="center"/>
        </w:trPr>
        <w:tc>
          <w:tcPr>
            <w:tcW w:w="1794" w:type="pct"/>
          </w:tcPr>
          <w:p w14:paraId="542A6966" w14:textId="77777777" w:rsidR="009664DB" w:rsidRPr="00F46C24" w:rsidRDefault="009664DB" w:rsidP="009664DB">
            <w:pPr>
              <w:pStyle w:val="ListParagraph"/>
              <w:ind w:left="0"/>
              <w:jc w:val="center"/>
              <w:rPr>
                <w:b w:val="0"/>
                <w:bCs/>
                <w:sz w:val="24"/>
                <w:szCs w:val="24"/>
              </w:rPr>
            </w:pPr>
            <w:r w:rsidRPr="00F46C24">
              <w:rPr>
                <w:bCs/>
                <w:sz w:val="24"/>
                <w:szCs w:val="24"/>
              </w:rPr>
              <w:t>Visit Date:</w:t>
            </w:r>
          </w:p>
        </w:tc>
        <w:tc>
          <w:tcPr>
            <w:tcW w:w="3206" w:type="pct"/>
          </w:tcPr>
          <w:p w14:paraId="7A1A5501" w14:textId="77777777" w:rsidR="009664DB" w:rsidRPr="00F46C24" w:rsidRDefault="009664DB" w:rsidP="009664DB">
            <w:pPr>
              <w:pStyle w:val="ListParagraph"/>
              <w:ind w:left="0"/>
              <w:rPr>
                <w:b w:val="0"/>
                <w:bCs/>
                <w:sz w:val="24"/>
                <w:szCs w:val="24"/>
              </w:rPr>
            </w:pPr>
            <w:r w:rsidRPr="00F46C24">
              <w:rPr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MM/YYYY"/>
                  </w:textInput>
                </w:ffData>
              </w:fldChar>
            </w:r>
            <w:bookmarkStart w:id="3" w:name="Text2"/>
            <w:r w:rsidRPr="00F46C24">
              <w:rPr>
                <w:b w:val="0"/>
                <w:bCs/>
                <w:sz w:val="24"/>
                <w:szCs w:val="24"/>
              </w:rPr>
              <w:instrText xml:space="preserve"> FORMTEXT </w:instrText>
            </w:r>
            <w:r w:rsidRPr="00F46C24">
              <w:rPr>
                <w:bCs/>
                <w:sz w:val="24"/>
                <w:szCs w:val="24"/>
              </w:rPr>
            </w:r>
            <w:r w:rsidRPr="00F46C24">
              <w:rPr>
                <w:bCs/>
                <w:sz w:val="24"/>
                <w:szCs w:val="24"/>
              </w:rPr>
              <w:fldChar w:fldCharType="separate"/>
            </w:r>
            <w:r w:rsidRPr="00F46C24">
              <w:rPr>
                <w:b w:val="0"/>
                <w:bCs/>
                <w:noProof/>
                <w:sz w:val="24"/>
                <w:szCs w:val="24"/>
              </w:rPr>
              <w:t>MM/YYYY</w:t>
            </w:r>
            <w:r w:rsidRPr="00F46C24">
              <w:rPr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9664DB" w14:paraId="3856BC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  <w:jc w:val="center"/>
        </w:trPr>
        <w:tc>
          <w:tcPr>
            <w:tcW w:w="1794" w:type="pct"/>
          </w:tcPr>
          <w:p w14:paraId="1A88739E" w14:textId="77777777" w:rsidR="009664DB" w:rsidRPr="00F46C24" w:rsidRDefault="009664DB" w:rsidP="009664DB">
            <w:pPr>
              <w:pStyle w:val="ListParagraph"/>
              <w:ind w:left="0"/>
              <w:jc w:val="center"/>
              <w:rPr>
                <w:b w:val="0"/>
                <w:bCs/>
                <w:sz w:val="24"/>
                <w:szCs w:val="24"/>
              </w:rPr>
            </w:pPr>
            <w:r w:rsidRPr="00F46C24">
              <w:rPr>
                <w:bCs/>
                <w:sz w:val="24"/>
                <w:szCs w:val="24"/>
              </w:rPr>
              <w:t>Visit Type:</w:t>
            </w:r>
          </w:p>
        </w:tc>
        <w:tc>
          <w:tcPr>
            <w:tcW w:w="3206" w:type="pct"/>
          </w:tcPr>
          <w:p w14:paraId="7FC83E6D" w14:textId="77777777" w:rsidR="009664DB" w:rsidRPr="00F46C24" w:rsidRDefault="00356D7A" w:rsidP="009664DB">
            <w:pPr>
              <w:pStyle w:val="ListParagraph"/>
              <w:ind w:left="0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115087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4DB" w:rsidRPr="00F46C24">
                  <w:rPr>
                    <w:rFonts w:ascii="MS Gothic" w:eastAsia="MS Gothic" w:hAnsi="MS Gothic" w:hint="eastAsia"/>
                    <w:b w:val="0"/>
                    <w:bCs/>
                    <w:sz w:val="24"/>
                    <w:szCs w:val="24"/>
                  </w:rPr>
                  <w:t>☐</w:t>
                </w:r>
              </w:sdtContent>
            </w:sdt>
            <w:r w:rsidR="009664DB" w:rsidRPr="00F46C24">
              <w:rPr>
                <w:b w:val="0"/>
                <w:bCs/>
                <w:sz w:val="24"/>
                <w:szCs w:val="24"/>
              </w:rPr>
              <w:t xml:space="preserve"> Onsite</w:t>
            </w:r>
          </w:p>
          <w:p w14:paraId="400FC71F" w14:textId="77777777" w:rsidR="009664DB" w:rsidRPr="00F46C24" w:rsidRDefault="00356D7A" w:rsidP="009664DB">
            <w:pPr>
              <w:pStyle w:val="ListParagraph"/>
              <w:ind w:left="0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31693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4DB" w:rsidRPr="00F46C24">
                  <w:rPr>
                    <w:rFonts w:ascii="MS Gothic" w:eastAsia="MS Gothic" w:hAnsi="MS Gothic" w:hint="eastAsia"/>
                    <w:b w:val="0"/>
                    <w:bCs/>
                    <w:sz w:val="24"/>
                    <w:szCs w:val="24"/>
                  </w:rPr>
                  <w:t>☐</w:t>
                </w:r>
              </w:sdtContent>
            </w:sdt>
            <w:r w:rsidR="009664DB" w:rsidRPr="00F46C24">
              <w:rPr>
                <w:b w:val="0"/>
                <w:bCs/>
                <w:sz w:val="24"/>
                <w:szCs w:val="24"/>
              </w:rPr>
              <w:t xml:space="preserve"> Virtual</w:t>
            </w:r>
          </w:p>
        </w:tc>
      </w:tr>
    </w:tbl>
    <w:p w14:paraId="2F23B764" w14:textId="77777777" w:rsidR="00726F90" w:rsidRDefault="00726F90" w:rsidP="7D5A328A">
      <w:pPr>
        <w:pStyle w:val="Heading1"/>
      </w:pPr>
    </w:p>
    <w:p w14:paraId="54B694C6" w14:textId="64AB1569" w:rsidR="00604AAA" w:rsidRDefault="00604AAA" w:rsidP="00604AAA">
      <w:pPr>
        <w:pStyle w:val="Heading1"/>
      </w:pPr>
      <w:r>
        <w:t>BOA Visitor Summary</w:t>
      </w:r>
    </w:p>
    <w:p w14:paraId="45EC34B4" w14:textId="77777777" w:rsidR="00604AAA" w:rsidRDefault="00604AAA" w:rsidP="00604AAA"/>
    <w:p w14:paraId="7B765142" w14:textId="157E0789" w:rsidR="00604AAA" w:rsidRPr="00F46C24" w:rsidRDefault="00A64DAD" w:rsidP="00604AAA">
      <w:pPr>
        <w:rPr>
          <w:sz w:val="24"/>
          <w:szCs w:val="24"/>
        </w:rPr>
      </w:pPr>
      <w:r w:rsidRPr="00CE1841">
        <w:rPr>
          <w:b/>
          <w:bCs/>
          <w:sz w:val="24"/>
          <w:szCs w:val="24"/>
        </w:rPr>
        <w:t>Directions:</w:t>
      </w:r>
      <w:r>
        <w:rPr>
          <w:sz w:val="24"/>
          <w:szCs w:val="24"/>
        </w:rPr>
        <w:t xml:space="preserve"> </w:t>
      </w:r>
      <w:r w:rsidR="00604AAA" w:rsidRPr="00F46C24">
        <w:rPr>
          <w:sz w:val="24"/>
          <w:szCs w:val="24"/>
        </w:rPr>
        <w:t xml:space="preserve">The </w:t>
      </w:r>
      <w:r w:rsidR="00A236ED" w:rsidRPr="00F46C24">
        <w:rPr>
          <w:sz w:val="24"/>
          <w:szCs w:val="24"/>
        </w:rPr>
        <w:t xml:space="preserve">visitor </w:t>
      </w:r>
      <w:r w:rsidR="00583C7B">
        <w:rPr>
          <w:sz w:val="24"/>
          <w:szCs w:val="24"/>
        </w:rPr>
        <w:t xml:space="preserve">summarizes the </w:t>
      </w:r>
      <w:r w:rsidR="0002693C">
        <w:rPr>
          <w:sz w:val="24"/>
          <w:szCs w:val="24"/>
        </w:rPr>
        <w:t>program’s</w:t>
      </w:r>
      <w:r w:rsidR="00583C7B">
        <w:rPr>
          <w:sz w:val="24"/>
          <w:szCs w:val="24"/>
        </w:rPr>
        <w:t xml:space="preserve"> </w:t>
      </w:r>
      <w:r w:rsidR="0054060D" w:rsidRPr="00F46C24">
        <w:rPr>
          <w:sz w:val="24"/>
          <w:szCs w:val="24"/>
        </w:rPr>
        <w:t>strengths and areas for continuous improvement</w:t>
      </w:r>
      <w:r w:rsidR="002B6E23" w:rsidRPr="00F46C24">
        <w:rPr>
          <w:sz w:val="24"/>
          <w:szCs w:val="24"/>
        </w:rPr>
        <w:t>.</w:t>
      </w:r>
      <w:r w:rsidR="0002693C">
        <w:rPr>
          <w:sz w:val="24"/>
          <w:szCs w:val="24"/>
        </w:rPr>
        <w:t xml:space="preserve"> </w:t>
      </w:r>
      <w:r w:rsidR="00AA1B29">
        <w:rPr>
          <w:sz w:val="24"/>
          <w:szCs w:val="24"/>
        </w:rPr>
        <w:t>T</w:t>
      </w:r>
      <w:r w:rsidR="0002693C">
        <w:rPr>
          <w:sz w:val="24"/>
          <w:szCs w:val="24"/>
        </w:rPr>
        <w:t xml:space="preserve">he program responds to </w:t>
      </w:r>
      <w:r w:rsidR="000E1937">
        <w:rPr>
          <w:sz w:val="24"/>
          <w:szCs w:val="24"/>
        </w:rPr>
        <w:t>the</w:t>
      </w:r>
      <w:r w:rsidR="0002693C">
        <w:rPr>
          <w:sz w:val="24"/>
          <w:szCs w:val="24"/>
        </w:rPr>
        <w:t xml:space="preserve"> strengths and</w:t>
      </w:r>
      <w:r w:rsidR="0002693C" w:rsidRPr="00F46C24">
        <w:rPr>
          <w:sz w:val="24"/>
          <w:szCs w:val="24"/>
        </w:rPr>
        <w:t xml:space="preserve"> areas for continuous improvement</w:t>
      </w:r>
      <w:r w:rsidR="00AA1B29">
        <w:rPr>
          <w:sz w:val="24"/>
          <w:szCs w:val="24"/>
        </w:rPr>
        <w:t xml:space="preserve"> in the formal program response to this </w:t>
      </w:r>
      <w:r w:rsidR="00AA1B29" w:rsidRPr="00AA1B29">
        <w:rPr>
          <w:i/>
          <w:iCs/>
          <w:sz w:val="24"/>
          <w:szCs w:val="24"/>
        </w:rPr>
        <w:t>Candidacy Visit Report</w:t>
      </w:r>
      <w:r w:rsidR="0002693C">
        <w:rPr>
          <w:sz w:val="24"/>
          <w:szCs w:val="24"/>
        </w:rPr>
        <w:t>.</w:t>
      </w:r>
    </w:p>
    <w:p w14:paraId="10A746C5" w14:textId="77777777" w:rsidR="00604AAA" w:rsidRDefault="00604AAA" w:rsidP="00604AAA">
      <w:pPr>
        <w:rPr>
          <w:b/>
          <w:bCs/>
          <w:sz w:val="24"/>
          <w:szCs w:val="24"/>
        </w:rPr>
      </w:pPr>
    </w:p>
    <w:p w14:paraId="7C52A876" w14:textId="77777777" w:rsidR="00604AAA" w:rsidRPr="006E2100" w:rsidRDefault="00604AAA" w:rsidP="006E2100">
      <w:pPr>
        <w:pStyle w:val="Heading2"/>
      </w:pPr>
      <w:r w:rsidRPr="006E2100">
        <w:t>Strengths:</w:t>
      </w:r>
    </w:p>
    <w:p w14:paraId="0BC505F6" w14:textId="77777777" w:rsidR="005A4001" w:rsidRDefault="005A4001" w:rsidP="005A4001">
      <w:pPr>
        <w:rPr>
          <w:sz w:val="24"/>
          <w:szCs w:val="24"/>
        </w:rPr>
      </w:pPr>
    </w:p>
    <w:p w14:paraId="5462864D" w14:textId="1EF3C3A0" w:rsidR="005A4001" w:rsidRDefault="00A64DAD" w:rsidP="005A4001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stakeholder experiences and factual observations.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Insert stakeholder experiences and factual observations.</w:t>
      </w:r>
      <w:r>
        <w:rPr>
          <w:sz w:val="24"/>
          <w:szCs w:val="24"/>
        </w:rPr>
        <w:fldChar w:fldCharType="end"/>
      </w:r>
    </w:p>
    <w:p w14:paraId="0A15C037" w14:textId="77777777" w:rsidR="00604AAA" w:rsidRPr="00754FDC" w:rsidRDefault="00604AAA" w:rsidP="00604AAA">
      <w:pPr>
        <w:rPr>
          <w:b/>
          <w:bCs/>
          <w:sz w:val="24"/>
          <w:szCs w:val="32"/>
        </w:rPr>
      </w:pPr>
    </w:p>
    <w:p w14:paraId="7F7BAF81" w14:textId="1A9A0A99" w:rsidR="00604AAA" w:rsidRPr="006E2100" w:rsidRDefault="00604AAA" w:rsidP="006E2100">
      <w:pPr>
        <w:pStyle w:val="Heading2"/>
      </w:pPr>
      <w:r w:rsidRPr="006E2100">
        <w:t xml:space="preserve">Areas for Continuous Improvement: </w:t>
      </w:r>
    </w:p>
    <w:p w14:paraId="4AB20AA8" w14:textId="77777777" w:rsidR="005A4001" w:rsidRDefault="005A4001" w:rsidP="005A4001">
      <w:pPr>
        <w:rPr>
          <w:sz w:val="24"/>
          <w:szCs w:val="24"/>
        </w:rPr>
      </w:pPr>
    </w:p>
    <w:p w14:paraId="51BF4AE6" w14:textId="08A49517" w:rsidR="005A4001" w:rsidRDefault="00A64DAD" w:rsidP="005A4001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stakeholder experiences and factual observations.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Insert stakeholder experiences and factual observations.</w:t>
      </w:r>
      <w:r>
        <w:rPr>
          <w:sz w:val="24"/>
          <w:szCs w:val="24"/>
        </w:rPr>
        <w:fldChar w:fldCharType="end"/>
      </w:r>
    </w:p>
    <w:p w14:paraId="4612D393" w14:textId="77777777" w:rsidR="00604AAA" w:rsidRPr="00754FDC" w:rsidRDefault="00604AAA" w:rsidP="00604AAA">
      <w:pPr>
        <w:rPr>
          <w:b/>
          <w:bCs/>
          <w:sz w:val="24"/>
          <w:szCs w:val="24"/>
        </w:rPr>
      </w:pPr>
    </w:p>
    <w:p w14:paraId="4741531F" w14:textId="7EE86C5B" w:rsidR="003865F5" w:rsidRDefault="009813B4" w:rsidP="001C3F3D">
      <w:pPr>
        <w:pStyle w:val="Heading1"/>
      </w:pPr>
      <w:r>
        <w:t>Visit</w:t>
      </w:r>
      <w:r w:rsidR="003865F5">
        <w:t xml:space="preserve"> Findings | </w:t>
      </w:r>
      <w:r>
        <w:t>Approval Standards</w:t>
      </w:r>
      <w:r w:rsidR="004C53A0">
        <w:t xml:space="preserve"> (Benchmark 1 &amp; 2)</w:t>
      </w:r>
    </w:p>
    <w:p w14:paraId="312CC524" w14:textId="7EBED837" w:rsidR="006146A2" w:rsidRDefault="006146A2" w:rsidP="006146A2">
      <w:pPr>
        <w:pStyle w:val="Heading1"/>
      </w:pPr>
      <w:r>
        <w:t>Visit Findings | Compliance Standards (Initial Accreditation)</w:t>
      </w:r>
    </w:p>
    <w:p w14:paraId="6C5284EE" w14:textId="77777777" w:rsidR="0002693C" w:rsidRDefault="0002693C" w:rsidP="000071BE">
      <w:pPr>
        <w:rPr>
          <w:i/>
          <w:iCs/>
          <w:color w:val="C00000"/>
          <w:sz w:val="24"/>
          <w:szCs w:val="24"/>
        </w:rPr>
      </w:pPr>
    </w:p>
    <w:p w14:paraId="4549643F" w14:textId="2CF83D2B" w:rsidR="000071BE" w:rsidRDefault="0002693C" w:rsidP="000071BE">
      <w:pPr>
        <w:rPr>
          <w:i/>
          <w:iCs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textInput>
              <w:default w:val="[Delete this help text before submission: Include the applicable heading based upon the current benchmark under review and delete the non-applicable heading]"/>
            </w:textInput>
          </w:ffData>
        </w:fldChar>
      </w:r>
      <w:r>
        <w:rPr>
          <w:i/>
          <w:iCs/>
          <w:color w:val="C00000"/>
          <w:sz w:val="24"/>
          <w:szCs w:val="24"/>
        </w:rPr>
        <w:instrText xml:space="preserve"> FORMTEXT </w:instrText>
      </w:r>
      <w:r>
        <w:rPr>
          <w:i/>
          <w:iCs/>
          <w:color w:val="C00000"/>
          <w:sz w:val="24"/>
          <w:szCs w:val="24"/>
        </w:rPr>
      </w:r>
      <w:r>
        <w:rPr>
          <w:i/>
          <w:iCs/>
          <w:color w:val="C00000"/>
          <w:sz w:val="24"/>
          <w:szCs w:val="24"/>
        </w:rPr>
        <w:fldChar w:fldCharType="separate"/>
      </w:r>
      <w:r>
        <w:rPr>
          <w:i/>
          <w:iCs/>
          <w:noProof/>
          <w:color w:val="C00000"/>
          <w:sz w:val="24"/>
          <w:szCs w:val="24"/>
        </w:rPr>
        <w:t>[Delete this help text before submission: Include the applicable heading based upon the current benchmark under review and delete the non-applicable heading]</w:t>
      </w:r>
      <w:r>
        <w:rPr>
          <w:i/>
          <w:iCs/>
          <w:color w:val="C00000"/>
          <w:sz w:val="24"/>
          <w:szCs w:val="24"/>
        </w:rPr>
        <w:fldChar w:fldCharType="end"/>
      </w:r>
    </w:p>
    <w:p w14:paraId="16AEA700" w14:textId="77777777" w:rsidR="000071BE" w:rsidRPr="00754FDC" w:rsidRDefault="000071BE" w:rsidP="000071BE">
      <w:pPr>
        <w:rPr>
          <w:sz w:val="24"/>
          <w:szCs w:val="24"/>
        </w:rPr>
      </w:pPr>
    </w:p>
    <w:p w14:paraId="3A1D80CD" w14:textId="138C595B" w:rsidR="00E028DA" w:rsidRPr="00754FDC" w:rsidRDefault="00A64DAD" w:rsidP="00E028DA">
      <w:pPr>
        <w:rPr>
          <w:sz w:val="24"/>
          <w:szCs w:val="24"/>
        </w:rPr>
      </w:pPr>
      <w:r w:rsidRPr="00754FDC">
        <w:rPr>
          <w:b/>
          <w:bCs/>
          <w:sz w:val="24"/>
          <w:szCs w:val="24"/>
        </w:rPr>
        <w:t>Directions:</w:t>
      </w:r>
      <w:r>
        <w:rPr>
          <w:sz w:val="24"/>
          <w:szCs w:val="24"/>
        </w:rPr>
        <w:t xml:space="preserve"> </w:t>
      </w:r>
      <w:r w:rsidR="0002693C" w:rsidRPr="00754FDC">
        <w:rPr>
          <w:sz w:val="24"/>
          <w:szCs w:val="24"/>
        </w:rPr>
        <w:t>T</w:t>
      </w:r>
      <w:r w:rsidR="00E028DA" w:rsidRPr="00754FDC">
        <w:rPr>
          <w:sz w:val="24"/>
          <w:szCs w:val="24"/>
        </w:rPr>
        <w:t>he visitor</w:t>
      </w:r>
      <w:r w:rsidR="0002693C" w:rsidRPr="00754FDC">
        <w:rPr>
          <w:sz w:val="24"/>
          <w:szCs w:val="24"/>
        </w:rPr>
        <w:t xml:space="preserve"> cites</w:t>
      </w:r>
      <w:r w:rsidR="00E028DA" w:rsidRPr="00754FDC">
        <w:rPr>
          <w:sz w:val="24"/>
          <w:szCs w:val="24"/>
        </w:rPr>
        <w:t xml:space="preserve"> </w:t>
      </w:r>
      <w:r w:rsidR="00C40801" w:rsidRPr="00754FDC">
        <w:rPr>
          <w:sz w:val="24"/>
          <w:szCs w:val="24"/>
        </w:rPr>
        <w:t>concerns.</w:t>
      </w:r>
      <w:r w:rsidR="00E028DA" w:rsidRPr="00754FDC">
        <w:rPr>
          <w:sz w:val="24"/>
          <w:szCs w:val="24"/>
        </w:rPr>
        <w:t xml:space="preserve"> </w:t>
      </w:r>
      <w:r w:rsidR="0002693C">
        <w:rPr>
          <w:sz w:val="24"/>
          <w:szCs w:val="24"/>
        </w:rPr>
        <w:t xml:space="preserve">The program responds to each concern listed under the approval/compliance standard heading </w:t>
      </w:r>
      <w:r w:rsidR="004A5ADA">
        <w:rPr>
          <w:sz w:val="24"/>
          <w:szCs w:val="24"/>
        </w:rPr>
        <w:t xml:space="preserve">in the formal program response to this </w:t>
      </w:r>
      <w:r w:rsidR="004A5ADA" w:rsidRPr="00AA1B29">
        <w:rPr>
          <w:i/>
          <w:iCs/>
          <w:sz w:val="24"/>
          <w:szCs w:val="24"/>
        </w:rPr>
        <w:t>Candidacy Visit Report</w:t>
      </w:r>
      <w:r w:rsidR="004A5ADA" w:rsidRPr="00754FDC">
        <w:rPr>
          <w:sz w:val="24"/>
          <w:szCs w:val="24"/>
        </w:rPr>
        <w:t>.</w:t>
      </w:r>
    </w:p>
    <w:p w14:paraId="301EABA6" w14:textId="77777777" w:rsidR="003865F5" w:rsidRPr="0002693C" w:rsidRDefault="003865F5" w:rsidP="001C3F3D">
      <w:pPr>
        <w:rPr>
          <w:sz w:val="24"/>
          <w:szCs w:val="24"/>
        </w:rPr>
      </w:pPr>
    </w:p>
    <w:p w14:paraId="23ABBB8D" w14:textId="4A89E555" w:rsidR="003865F5" w:rsidRDefault="00856C82" w:rsidP="00590EB7">
      <w:pPr>
        <w:pStyle w:val="Heading2"/>
      </w:pPr>
      <w:bookmarkStart w:id="4" w:name="_Hlk113630057"/>
      <w:r>
        <w:t>Accreditation Standard</w:t>
      </w:r>
    </w:p>
    <w:p w14:paraId="1E8161BB" w14:textId="77777777" w:rsidR="00E028DA" w:rsidRPr="00E028DA" w:rsidRDefault="00E028DA" w:rsidP="00E028DA"/>
    <w:p w14:paraId="019367FA" w14:textId="77777777" w:rsidR="00CC1D89" w:rsidRPr="00487CC4" w:rsidRDefault="00CC1D89" w:rsidP="00CC1D89">
      <w:pPr>
        <w:ind w:firstLine="720"/>
        <w:rPr>
          <w:i/>
          <w:iCs/>
          <w:sz w:val="24"/>
          <w:szCs w:val="24"/>
        </w:rPr>
      </w:pPr>
      <w:r w:rsidRPr="00487CC4"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ccreditation Standard #.#.#:"/>
            </w:textInput>
          </w:ffData>
        </w:fldChar>
      </w:r>
      <w:r w:rsidRPr="00487CC4">
        <w:rPr>
          <w:b/>
          <w:bCs/>
          <w:i/>
          <w:iCs/>
          <w:sz w:val="24"/>
          <w:szCs w:val="24"/>
        </w:rPr>
        <w:instrText xml:space="preserve"> FORMTEXT </w:instrText>
      </w:r>
      <w:r w:rsidRPr="00487CC4">
        <w:rPr>
          <w:b/>
          <w:bCs/>
          <w:i/>
          <w:iCs/>
          <w:sz w:val="24"/>
          <w:szCs w:val="24"/>
        </w:rPr>
      </w:r>
      <w:r w:rsidRPr="00487CC4">
        <w:rPr>
          <w:b/>
          <w:bCs/>
          <w:i/>
          <w:iCs/>
          <w:sz w:val="24"/>
          <w:szCs w:val="24"/>
        </w:rPr>
        <w:fldChar w:fldCharType="separate"/>
      </w:r>
      <w:r w:rsidRPr="00487CC4">
        <w:rPr>
          <w:b/>
          <w:bCs/>
          <w:i/>
          <w:iCs/>
          <w:noProof/>
          <w:sz w:val="24"/>
          <w:szCs w:val="24"/>
        </w:rPr>
        <w:t>Accreditation Standard #.#.#:</w:t>
      </w:r>
      <w:r w:rsidRPr="00487CC4">
        <w:rPr>
          <w:b/>
          <w:bCs/>
          <w:i/>
          <w:iCs/>
          <w:sz w:val="24"/>
          <w:szCs w:val="24"/>
        </w:rPr>
        <w:fldChar w:fldCharType="end"/>
      </w:r>
      <w:r w:rsidRPr="00487CC4">
        <w:rPr>
          <w:i/>
          <w:iCs/>
          <w:sz w:val="24"/>
          <w:szCs w:val="24"/>
        </w:rPr>
        <w:t xml:space="preserve"> </w:t>
      </w:r>
      <w:r w:rsidRPr="00487CC4">
        <w:rPr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full text of accreditation standard."/>
            </w:textInput>
          </w:ffData>
        </w:fldChar>
      </w:r>
      <w:r w:rsidRPr="00487CC4">
        <w:rPr>
          <w:i/>
          <w:iCs/>
          <w:sz w:val="24"/>
          <w:szCs w:val="24"/>
        </w:rPr>
        <w:instrText xml:space="preserve"> FORMTEXT </w:instrText>
      </w:r>
      <w:r w:rsidRPr="00487CC4">
        <w:rPr>
          <w:i/>
          <w:iCs/>
          <w:sz w:val="24"/>
          <w:szCs w:val="24"/>
        </w:rPr>
      </w:r>
      <w:r w:rsidRPr="00487CC4">
        <w:rPr>
          <w:i/>
          <w:iCs/>
          <w:sz w:val="24"/>
          <w:szCs w:val="24"/>
        </w:rPr>
        <w:fldChar w:fldCharType="separate"/>
      </w:r>
      <w:r w:rsidRPr="00487CC4">
        <w:rPr>
          <w:i/>
          <w:iCs/>
          <w:noProof/>
          <w:sz w:val="24"/>
          <w:szCs w:val="24"/>
        </w:rPr>
        <w:t>Insert full text of accreditation standard.</w:t>
      </w:r>
      <w:r w:rsidRPr="00487CC4">
        <w:rPr>
          <w:i/>
          <w:iCs/>
          <w:sz w:val="24"/>
          <w:szCs w:val="24"/>
        </w:rPr>
        <w:fldChar w:fldCharType="end"/>
      </w:r>
    </w:p>
    <w:bookmarkEnd w:id="4"/>
    <w:p w14:paraId="4C07F91D" w14:textId="77777777" w:rsidR="003865F5" w:rsidRDefault="003865F5" w:rsidP="001C3F3D">
      <w:pPr>
        <w:rPr>
          <w:sz w:val="24"/>
          <w:szCs w:val="24"/>
        </w:rPr>
      </w:pPr>
    </w:p>
    <w:p w14:paraId="68ECA13A" w14:textId="06B56839" w:rsidR="003865F5" w:rsidRDefault="009813B4" w:rsidP="00590EB7">
      <w:pPr>
        <w:pStyle w:val="Heading2"/>
      </w:pPr>
      <w:r>
        <w:t>Concern</w:t>
      </w:r>
    </w:p>
    <w:p w14:paraId="48C13BC1" w14:textId="77777777" w:rsidR="009813B4" w:rsidRPr="009813B4" w:rsidRDefault="009813B4" w:rsidP="009813B4"/>
    <w:p w14:paraId="14EEC801" w14:textId="77777777" w:rsidR="004A0BD3" w:rsidRPr="00487CC4" w:rsidRDefault="004A0BD3" w:rsidP="004A0BD3">
      <w:pPr>
        <w:tabs>
          <w:tab w:val="left" w:pos="0"/>
        </w:tabs>
        <w:suppressAutoHyphens/>
        <w:rPr>
          <w:sz w:val="24"/>
          <w:szCs w:val="24"/>
        </w:rPr>
      </w:pPr>
      <w:r w:rsidRPr="00487CC4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Specify what the program provided."/>
            </w:textInput>
          </w:ffData>
        </w:fldChar>
      </w:r>
      <w:bookmarkStart w:id="5" w:name="Text3"/>
      <w:r w:rsidRPr="00487CC4">
        <w:rPr>
          <w:sz w:val="24"/>
          <w:szCs w:val="24"/>
        </w:rPr>
        <w:instrText xml:space="preserve"> FORMTEXT </w:instrText>
      </w:r>
      <w:r w:rsidRPr="00487CC4">
        <w:rPr>
          <w:sz w:val="24"/>
          <w:szCs w:val="24"/>
        </w:rPr>
      </w:r>
      <w:r w:rsidRPr="00487CC4">
        <w:rPr>
          <w:sz w:val="24"/>
          <w:szCs w:val="24"/>
        </w:rPr>
        <w:fldChar w:fldCharType="separate"/>
      </w:r>
      <w:r w:rsidRPr="00487CC4">
        <w:rPr>
          <w:noProof/>
          <w:sz w:val="24"/>
          <w:szCs w:val="24"/>
        </w:rPr>
        <w:t>Specify what the program provided.</w:t>
      </w:r>
      <w:r w:rsidRPr="00487CC4">
        <w:rPr>
          <w:sz w:val="24"/>
          <w:szCs w:val="24"/>
        </w:rPr>
        <w:fldChar w:fldCharType="end"/>
      </w:r>
      <w:bookmarkEnd w:id="5"/>
      <w:r w:rsidRPr="00487CC4">
        <w:rPr>
          <w:sz w:val="24"/>
          <w:szCs w:val="24"/>
        </w:rPr>
        <w:t xml:space="preserve"> </w:t>
      </w:r>
      <w:r w:rsidRPr="00487CC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pecify what was unclear, incomplete, inadequate, inconsistent, or inaccurate."/>
            </w:textInput>
          </w:ffData>
        </w:fldChar>
      </w:r>
      <w:r w:rsidRPr="00487CC4">
        <w:rPr>
          <w:sz w:val="24"/>
          <w:szCs w:val="24"/>
        </w:rPr>
        <w:instrText xml:space="preserve"> FORMTEXT </w:instrText>
      </w:r>
      <w:r w:rsidRPr="00487CC4">
        <w:rPr>
          <w:sz w:val="24"/>
          <w:szCs w:val="24"/>
        </w:rPr>
      </w:r>
      <w:r w:rsidRPr="00487CC4">
        <w:rPr>
          <w:sz w:val="24"/>
          <w:szCs w:val="24"/>
        </w:rPr>
        <w:fldChar w:fldCharType="separate"/>
      </w:r>
      <w:r w:rsidRPr="00487CC4">
        <w:rPr>
          <w:noProof/>
          <w:sz w:val="24"/>
          <w:szCs w:val="24"/>
        </w:rPr>
        <w:t>Specify what was unclear, incomplete, inadequate, inconsistent, or inaccurate.</w:t>
      </w:r>
      <w:r w:rsidRPr="00487CC4">
        <w:rPr>
          <w:sz w:val="24"/>
          <w:szCs w:val="24"/>
        </w:rPr>
        <w:fldChar w:fldCharType="end"/>
      </w:r>
    </w:p>
    <w:p w14:paraId="277B9985" w14:textId="77777777" w:rsidR="004A0BD3" w:rsidRPr="00487CC4" w:rsidRDefault="004A0BD3" w:rsidP="004A0BD3">
      <w:pPr>
        <w:tabs>
          <w:tab w:val="left" w:pos="0"/>
        </w:tabs>
        <w:suppressAutoHyphens/>
        <w:rPr>
          <w:sz w:val="24"/>
          <w:szCs w:val="24"/>
        </w:rPr>
      </w:pPr>
    </w:p>
    <w:p w14:paraId="4BBD3DE9" w14:textId="77777777" w:rsidR="004A0BD3" w:rsidRPr="00487CC4" w:rsidRDefault="004A0BD3" w:rsidP="004A0BD3">
      <w:pPr>
        <w:rPr>
          <w:sz w:val="24"/>
          <w:szCs w:val="24"/>
        </w:rPr>
      </w:pPr>
      <w:r w:rsidRPr="00487CC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he program is asked to… [instruct the program to address the concern]."/>
            </w:textInput>
          </w:ffData>
        </w:fldChar>
      </w:r>
      <w:r w:rsidRPr="00487CC4">
        <w:rPr>
          <w:sz w:val="24"/>
          <w:szCs w:val="24"/>
        </w:rPr>
        <w:instrText xml:space="preserve"> FORMTEXT </w:instrText>
      </w:r>
      <w:r w:rsidRPr="00487CC4">
        <w:rPr>
          <w:sz w:val="24"/>
          <w:szCs w:val="24"/>
        </w:rPr>
      </w:r>
      <w:r w:rsidRPr="00487CC4">
        <w:rPr>
          <w:sz w:val="24"/>
          <w:szCs w:val="24"/>
        </w:rPr>
        <w:fldChar w:fldCharType="separate"/>
      </w:r>
      <w:r w:rsidRPr="00487CC4">
        <w:rPr>
          <w:noProof/>
          <w:sz w:val="24"/>
          <w:szCs w:val="24"/>
        </w:rPr>
        <w:t>The program is asked to… [instruct the program to address the concern].</w:t>
      </w:r>
      <w:r w:rsidRPr="00487CC4">
        <w:rPr>
          <w:sz w:val="24"/>
          <w:szCs w:val="24"/>
        </w:rPr>
        <w:fldChar w:fldCharType="end"/>
      </w:r>
    </w:p>
    <w:p w14:paraId="5D47EC37" w14:textId="056D0E0D" w:rsidR="003865F5" w:rsidRDefault="003865F5" w:rsidP="001C3F3D">
      <w:pPr>
        <w:rPr>
          <w:i/>
          <w:iCs/>
          <w:color w:val="C00000"/>
          <w:sz w:val="24"/>
          <w:szCs w:val="24"/>
        </w:rPr>
      </w:pPr>
    </w:p>
    <w:p w14:paraId="5CE0F214" w14:textId="77777777" w:rsidR="0068030C" w:rsidRPr="00487CC4" w:rsidRDefault="0068030C" w:rsidP="0068030C">
      <w:pPr>
        <w:rPr>
          <w:sz w:val="24"/>
          <w:szCs w:val="24"/>
        </w:rPr>
      </w:pPr>
      <w:r w:rsidRPr="00487CC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Repeat for each citation."/>
            </w:textInput>
          </w:ffData>
        </w:fldChar>
      </w:r>
      <w:r w:rsidRPr="00487CC4">
        <w:rPr>
          <w:sz w:val="24"/>
          <w:szCs w:val="24"/>
        </w:rPr>
        <w:instrText xml:space="preserve"> FORMTEXT </w:instrText>
      </w:r>
      <w:r w:rsidRPr="00487CC4">
        <w:rPr>
          <w:sz w:val="24"/>
          <w:szCs w:val="24"/>
        </w:rPr>
      </w:r>
      <w:r w:rsidRPr="00487CC4">
        <w:rPr>
          <w:sz w:val="24"/>
          <w:szCs w:val="24"/>
        </w:rPr>
        <w:fldChar w:fldCharType="separate"/>
      </w:r>
      <w:r w:rsidRPr="00487CC4">
        <w:rPr>
          <w:noProof/>
          <w:sz w:val="24"/>
          <w:szCs w:val="24"/>
        </w:rPr>
        <w:t>Repeat for each citation.</w:t>
      </w:r>
      <w:r w:rsidRPr="00487CC4">
        <w:rPr>
          <w:sz w:val="24"/>
          <w:szCs w:val="24"/>
        </w:rPr>
        <w:fldChar w:fldCharType="end"/>
      </w:r>
    </w:p>
    <w:p w14:paraId="2F7E5D51" w14:textId="77777777" w:rsidR="00A054AC" w:rsidRDefault="00A054AC" w:rsidP="001C3F3D">
      <w:pPr>
        <w:pBdr>
          <w:bottom w:val="single" w:sz="6" w:space="1" w:color="auto"/>
        </w:pBdr>
        <w:rPr>
          <w:i/>
          <w:iCs/>
          <w:color w:val="C00000"/>
          <w:sz w:val="24"/>
          <w:szCs w:val="24"/>
        </w:rPr>
      </w:pPr>
    </w:p>
    <w:p w14:paraId="59BCD949" w14:textId="77777777" w:rsidR="0002693C" w:rsidRDefault="0002693C" w:rsidP="001C3F3D">
      <w:pPr>
        <w:rPr>
          <w:i/>
          <w:iCs/>
          <w:color w:val="C00000"/>
          <w:sz w:val="24"/>
          <w:szCs w:val="24"/>
        </w:rPr>
      </w:pPr>
    </w:p>
    <w:p w14:paraId="6F626F76" w14:textId="07FD3723" w:rsidR="009813B4" w:rsidRDefault="009813B4" w:rsidP="009813B4">
      <w:pPr>
        <w:pStyle w:val="Heading1"/>
      </w:pPr>
      <w:r>
        <w:t xml:space="preserve">Visit Findings | </w:t>
      </w:r>
      <w:r w:rsidR="00B466A7">
        <w:t xml:space="preserve">Draft </w:t>
      </w:r>
      <w:r>
        <w:t>Standards</w:t>
      </w:r>
      <w:r w:rsidR="00B466A7">
        <w:t xml:space="preserve"> (Benchmark 1 </w:t>
      </w:r>
      <w:r w:rsidR="0038223D">
        <w:t xml:space="preserve">&amp; </w:t>
      </w:r>
      <w:r w:rsidR="00B466A7">
        <w:t xml:space="preserve">2 </w:t>
      </w:r>
      <w:r w:rsidR="00826C42">
        <w:t>Visits Only</w:t>
      </w:r>
      <w:r w:rsidR="00B466A7">
        <w:t>)</w:t>
      </w:r>
    </w:p>
    <w:p w14:paraId="0E05132E" w14:textId="77777777" w:rsidR="0002693C" w:rsidRDefault="0002693C" w:rsidP="000A169D">
      <w:pPr>
        <w:rPr>
          <w:i/>
          <w:iCs/>
          <w:color w:val="C00000"/>
          <w:sz w:val="24"/>
          <w:szCs w:val="24"/>
        </w:rPr>
      </w:pPr>
    </w:p>
    <w:p w14:paraId="0A9C368B" w14:textId="1838F835" w:rsidR="000A169D" w:rsidRDefault="0068030C" w:rsidP="000A169D">
      <w:pPr>
        <w:rPr>
          <w:i/>
          <w:iCs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lete this help text before submission: For Benchmark 3/Initial Accreditation visits, delete the this heading as it is not applicable]"/>
            </w:textInput>
          </w:ffData>
        </w:fldChar>
      </w:r>
      <w:r>
        <w:rPr>
          <w:i/>
          <w:iCs/>
          <w:color w:val="C00000"/>
          <w:sz w:val="24"/>
          <w:szCs w:val="24"/>
        </w:rPr>
        <w:instrText xml:space="preserve"> FORMTEXT </w:instrText>
      </w:r>
      <w:r>
        <w:rPr>
          <w:i/>
          <w:iCs/>
          <w:color w:val="C00000"/>
          <w:sz w:val="24"/>
          <w:szCs w:val="24"/>
        </w:rPr>
      </w:r>
      <w:r>
        <w:rPr>
          <w:i/>
          <w:iCs/>
          <w:color w:val="C00000"/>
          <w:sz w:val="24"/>
          <w:szCs w:val="24"/>
        </w:rPr>
        <w:fldChar w:fldCharType="separate"/>
      </w:r>
      <w:r>
        <w:rPr>
          <w:i/>
          <w:iCs/>
          <w:noProof/>
          <w:color w:val="C00000"/>
          <w:sz w:val="24"/>
          <w:szCs w:val="24"/>
        </w:rPr>
        <w:t>[Delete this help text before submission: For Benchmark 3/Initial Accreditation visits, delete the this heading as it is not applicable]</w:t>
      </w:r>
      <w:r>
        <w:rPr>
          <w:i/>
          <w:iCs/>
          <w:color w:val="C00000"/>
          <w:sz w:val="24"/>
          <w:szCs w:val="24"/>
        </w:rPr>
        <w:fldChar w:fldCharType="end"/>
      </w:r>
    </w:p>
    <w:p w14:paraId="58031DD4" w14:textId="77777777" w:rsidR="000A169D" w:rsidRPr="00754FDC" w:rsidRDefault="000A169D" w:rsidP="000A169D">
      <w:pPr>
        <w:rPr>
          <w:sz w:val="24"/>
          <w:szCs w:val="24"/>
        </w:rPr>
      </w:pPr>
    </w:p>
    <w:p w14:paraId="41B28837" w14:textId="4FDDC0C6" w:rsidR="008018AE" w:rsidRPr="00754FDC" w:rsidRDefault="00A64DAD" w:rsidP="008018AE">
      <w:pPr>
        <w:rPr>
          <w:sz w:val="24"/>
          <w:szCs w:val="24"/>
        </w:rPr>
      </w:pPr>
      <w:r w:rsidRPr="00CE1841">
        <w:rPr>
          <w:b/>
          <w:bCs/>
          <w:sz w:val="24"/>
          <w:szCs w:val="24"/>
        </w:rPr>
        <w:t>Directions:</w:t>
      </w:r>
      <w:r>
        <w:rPr>
          <w:sz w:val="24"/>
          <w:szCs w:val="24"/>
        </w:rPr>
        <w:t xml:space="preserve"> </w:t>
      </w:r>
      <w:r w:rsidR="0002693C" w:rsidRPr="00CE1841">
        <w:rPr>
          <w:sz w:val="24"/>
          <w:szCs w:val="24"/>
        </w:rPr>
        <w:t xml:space="preserve">The visitor </w:t>
      </w:r>
      <w:r w:rsidR="0002693C">
        <w:rPr>
          <w:sz w:val="24"/>
          <w:szCs w:val="24"/>
        </w:rPr>
        <w:t>provides consultation on the development of draft standards</w:t>
      </w:r>
      <w:r w:rsidR="00D55956">
        <w:rPr>
          <w:sz w:val="24"/>
          <w:szCs w:val="24"/>
        </w:rPr>
        <w:t xml:space="preserve"> for the next benchmark(s)</w:t>
      </w:r>
      <w:r w:rsidR="0002693C" w:rsidRPr="00CE1841">
        <w:rPr>
          <w:sz w:val="24"/>
          <w:szCs w:val="24"/>
        </w:rPr>
        <w:t>.</w:t>
      </w:r>
      <w:r w:rsidR="0002693C">
        <w:rPr>
          <w:sz w:val="24"/>
          <w:szCs w:val="24"/>
        </w:rPr>
        <w:t xml:space="preserve"> </w:t>
      </w:r>
      <w:r w:rsidR="008018AE" w:rsidRPr="00754FDC">
        <w:rPr>
          <w:sz w:val="24"/>
          <w:szCs w:val="24"/>
        </w:rPr>
        <w:t xml:space="preserve">The program does </w:t>
      </w:r>
      <w:r w:rsidR="008018AE" w:rsidRPr="00754FDC">
        <w:rPr>
          <w:sz w:val="24"/>
          <w:szCs w:val="24"/>
          <w:u w:val="single"/>
        </w:rPr>
        <w:t>not</w:t>
      </w:r>
      <w:r w:rsidR="008018AE" w:rsidRPr="00754FDC">
        <w:rPr>
          <w:sz w:val="24"/>
          <w:szCs w:val="24"/>
        </w:rPr>
        <w:t xml:space="preserve"> respond to the visitor’s consultation </w:t>
      </w:r>
      <w:r w:rsidR="00D55956">
        <w:rPr>
          <w:sz w:val="24"/>
          <w:szCs w:val="24"/>
        </w:rPr>
        <w:t xml:space="preserve">in the formal program response to this </w:t>
      </w:r>
      <w:r w:rsidR="00D55956" w:rsidRPr="00AA1B29">
        <w:rPr>
          <w:i/>
          <w:iCs/>
          <w:sz w:val="24"/>
          <w:szCs w:val="24"/>
        </w:rPr>
        <w:t>Candidacy Visit Report</w:t>
      </w:r>
      <w:r w:rsidR="00D55956">
        <w:rPr>
          <w:sz w:val="24"/>
          <w:szCs w:val="24"/>
        </w:rPr>
        <w:t>.</w:t>
      </w:r>
      <w:r w:rsidR="008018AE" w:rsidRPr="00754FDC">
        <w:rPr>
          <w:sz w:val="24"/>
          <w:szCs w:val="24"/>
        </w:rPr>
        <w:t xml:space="preserve"> </w:t>
      </w:r>
      <w:r w:rsidR="00D55956">
        <w:rPr>
          <w:sz w:val="24"/>
          <w:szCs w:val="24"/>
        </w:rPr>
        <w:t>T</w:t>
      </w:r>
      <w:r w:rsidR="008018AE" w:rsidRPr="00754FDC">
        <w:rPr>
          <w:sz w:val="24"/>
          <w:szCs w:val="24"/>
        </w:rPr>
        <w:t xml:space="preserve">his </w:t>
      </w:r>
      <w:r w:rsidR="00D55956">
        <w:rPr>
          <w:sz w:val="24"/>
          <w:szCs w:val="24"/>
        </w:rPr>
        <w:t xml:space="preserve">section is for internal use by the program to strengthen compliance for </w:t>
      </w:r>
      <w:r w:rsidR="00532158">
        <w:rPr>
          <w:sz w:val="24"/>
          <w:szCs w:val="24"/>
        </w:rPr>
        <w:t>f</w:t>
      </w:r>
      <w:r w:rsidR="008018AE" w:rsidRPr="00754FDC">
        <w:rPr>
          <w:sz w:val="24"/>
          <w:szCs w:val="24"/>
        </w:rPr>
        <w:t>uture benchmark</w:t>
      </w:r>
      <w:r w:rsidR="00532158">
        <w:rPr>
          <w:sz w:val="24"/>
          <w:szCs w:val="24"/>
        </w:rPr>
        <w:t>(</w:t>
      </w:r>
      <w:r w:rsidR="008018AE" w:rsidRPr="00754FDC">
        <w:rPr>
          <w:sz w:val="24"/>
          <w:szCs w:val="24"/>
        </w:rPr>
        <w:t>s</w:t>
      </w:r>
      <w:r w:rsidR="00532158">
        <w:rPr>
          <w:sz w:val="24"/>
          <w:szCs w:val="24"/>
        </w:rPr>
        <w:t>)</w:t>
      </w:r>
      <w:r w:rsidR="008018AE" w:rsidRPr="00754FDC">
        <w:rPr>
          <w:sz w:val="24"/>
          <w:szCs w:val="24"/>
        </w:rPr>
        <w:t xml:space="preserve">. </w:t>
      </w:r>
    </w:p>
    <w:p w14:paraId="6499865C" w14:textId="77777777" w:rsidR="009813B4" w:rsidRPr="00754FDC" w:rsidRDefault="009813B4" w:rsidP="009813B4">
      <w:pPr>
        <w:rPr>
          <w:sz w:val="24"/>
          <w:szCs w:val="24"/>
        </w:rPr>
      </w:pPr>
    </w:p>
    <w:p w14:paraId="6C6D2051" w14:textId="77777777" w:rsidR="009813B4" w:rsidRDefault="009813B4" w:rsidP="009813B4">
      <w:pPr>
        <w:pStyle w:val="Heading2"/>
      </w:pPr>
      <w:r>
        <w:t>Accreditation Standard</w:t>
      </w:r>
    </w:p>
    <w:p w14:paraId="446DE5AC" w14:textId="77777777" w:rsidR="00287B9B" w:rsidRDefault="00287B9B" w:rsidP="009813B4">
      <w:pPr>
        <w:rPr>
          <w:sz w:val="24"/>
          <w:szCs w:val="24"/>
        </w:rPr>
      </w:pPr>
    </w:p>
    <w:p w14:paraId="040194C6" w14:textId="77777777" w:rsidR="00C102E9" w:rsidRPr="00487CC4" w:rsidRDefault="00C102E9" w:rsidP="00C102E9">
      <w:pPr>
        <w:ind w:firstLine="720"/>
        <w:rPr>
          <w:i/>
          <w:iCs/>
          <w:sz w:val="24"/>
          <w:szCs w:val="24"/>
        </w:rPr>
      </w:pPr>
      <w:r w:rsidRPr="00487CC4"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ccreditation Standard #.#.#:"/>
            </w:textInput>
          </w:ffData>
        </w:fldChar>
      </w:r>
      <w:r w:rsidRPr="00487CC4">
        <w:rPr>
          <w:b/>
          <w:bCs/>
          <w:i/>
          <w:iCs/>
          <w:sz w:val="24"/>
          <w:szCs w:val="24"/>
        </w:rPr>
        <w:instrText xml:space="preserve"> FORMTEXT </w:instrText>
      </w:r>
      <w:r w:rsidRPr="00487CC4">
        <w:rPr>
          <w:b/>
          <w:bCs/>
          <w:i/>
          <w:iCs/>
          <w:sz w:val="24"/>
          <w:szCs w:val="24"/>
        </w:rPr>
      </w:r>
      <w:r w:rsidRPr="00487CC4">
        <w:rPr>
          <w:b/>
          <w:bCs/>
          <w:i/>
          <w:iCs/>
          <w:sz w:val="24"/>
          <w:szCs w:val="24"/>
        </w:rPr>
        <w:fldChar w:fldCharType="separate"/>
      </w:r>
      <w:r w:rsidRPr="00487CC4">
        <w:rPr>
          <w:b/>
          <w:bCs/>
          <w:i/>
          <w:iCs/>
          <w:noProof/>
          <w:sz w:val="24"/>
          <w:szCs w:val="24"/>
        </w:rPr>
        <w:t>Accreditation Standard #.#.#:</w:t>
      </w:r>
      <w:r w:rsidRPr="00487CC4">
        <w:rPr>
          <w:b/>
          <w:bCs/>
          <w:i/>
          <w:iCs/>
          <w:sz w:val="24"/>
          <w:szCs w:val="24"/>
        </w:rPr>
        <w:fldChar w:fldCharType="end"/>
      </w:r>
      <w:r w:rsidRPr="00487CC4">
        <w:rPr>
          <w:i/>
          <w:iCs/>
          <w:sz w:val="24"/>
          <w:szCs w:val="24"/>
        </w:rPr>
        <w:t xml:space="preserve"> </w:t>
      </w:r>
      <w:r w:rsidRPr="00487CC4">
        <w:rPr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full text of accreditation standard."/>
            </w:textInput>
          </w:ffData>
        </w:fldChar>
      </w:r>
      <w:r w:rsidRPr="00487CC4">
        <w:rPr>
          <w:i/>
          <w:iCs/>
          <w:sz w:val="24"/>
          <w:szCs w:val="24"/>
        </w:rPr>
        <w:instrText xml:space="preserve"> FORMTEXT </w:instrText>
      </w:r>
      <w:r w:rsidRPr="00487CC4">
        <w:rPr>
          <w:i/>
          <w:iCs/>
          <w:sz w:val="24"/>
          <w:szCs w:val="24"/>
        </w:rPr>
      </w:r>
      <w:r w:rsidRPr="00487CC4">
        <w:rPr>
          <w:i/>
          <w:iCs/>
          <w:sz w:val="24"/>
          <w:szCs w:val="24"/>
        </w:rPr>
        <w:fldChar w:fldCharType="separate"/>
      </w:r>
      <w:r w:rsidRPr="00487CC4">
        <w:rPr>
          <w:i/>
          <w:iCs/>
          <w:noProof/>
          <w:sz w:val="24"/>
          <w:szCs w:val="24"/>
        </w:rPr>
        <w:t>Insert full text of accreditation standard.</w:t>
      </w:r>
      <w:r w:rsidRPr="00487CC4">
        <w:rPr>
          <w:i/>
          <w:iCs/>
          <w:sz w:val="24"/>
          <w:szCs w:val="24"/>
        </w:rPr>
        <w:fldChar w:fldCharType="end"/>
      </w:r>
    </w:p>
    <w:p w14:paraId="3EAE0876" w14:textId="77777777" w:rsidR="009813B4" w:rsidRDefault="009813B4" w:rsidP="009813B4">
      <w:pPr>
        <w:rPr>
          <w:sz w:val="24"/>
          <w:szCs w:val="24"/>
        </w:rPr>
      </w:pPr>
    </w:p>
    <w:p w14:paraId="259A3CD8" w14:textId="7A24DF37" w:rsidR="009813B4" w:rsidRPr="00293A5F" w:rsidRDefault="009813B4" w:rsidP="009813B4">
      <w:pPr>
        <w:pStyle w:val="Heading2"/>
        <w:rPr>
          <w:smallCaps/>
        </w:rPr>
      </w:pPr>
      <w:r w:rsidRPr="009813B4">
        <w:t>Consultation</w:t>
      </w:r>
    </w:p>
    <w:p w14:paraId="6200D6FF" w14:textId="77777777" w:rsidR="009813B4" w:rsidRDefault="009813B4" w:rsidP="009813B4">
      <w:pPr>
        <w:rPr>
          <w:sz w:val="24"/>
          <w:szCs w:val="24"/>
        </w:rPr>
      </w:pPr>
    </w:p>
    <w:p w14:paraId="216B6453" w14:textId="77777777" w:rsidR="00D077B1" w:rsidRPr="00487CC4" w:rsidRDefault="00D077B1" w:rsidP="00D077B1">
      <w:pPr>
        <w:tabs>
          <w:tab w:val="left" w:pos="0"/>
        </w:tabs>
        <w:suppressAutoHyphens/>
        <w:rPr>
          <w:sz w:val="24"/>
          <w:szCs w:val="24"/>
        </w:rPr>
      </w:pPr>
      <w:r w:rsidRPr="00487CC4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Specify what the program provided."/>
            </w:textInput>
          </w:ffData>
        </w:fldChar>
      </w:r>
      <w:r w:rsidRPr="00487CC4">
        <w:rPr>
          <w:sz w:val="24"/>
          <w:szCs w:val="24"/>
        </w:rPr>
        <w:instrText xml:space="preserve"> FORMTEXT </w:instrText>
      </w:r>
      <w:r w:rsidRPr="00487CC4">
        <w:rPr>
          <w:sz w:val="24"/>
          <w:szCs w:val="24"/>
        </w:rPr>
      </w:r>
      <w:r w:rsidRPr="00487CC4">
        <w:rPr>
          <w:sz w:val="24"/>
          <w:szCs w:val="24"/>
        </w:rPr>
        <w:fldChar w:fldCharType="separate"/>
      </w:r>
      <w:r w:rsidRPr="00487CC4">
        <w:rPr>
          <w:noProof/>
          <w:sz w:val="24"/>
          <w:szCs w:val="24"/>
        </w:rPr>
        <w:t>Specify what the program provided.</w:t>
      </w:r>
      <w:r w:rsidRPr="00487CC4">
        <w:rPr>
          <w:sz w:val="24"/>
          <w:szCs w:val="24"/>
        </w:rPr>
        <w:fldChar w:fldCharType="end"/>
      </w:r>
      <w:r w:rsidRPr="00487CC4">
        <w:rPr>
          <w:sz w:val="24"/>
          <w:szCs w:val="24"/>
        </w:rPr>
        <w:t xml:space="preserve"> </w:t>
      </w:r>
      <w:r w:rsidRPr="00487CC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pecify what was unclear, incomplete, inadequate, inconsistent, or inaccurate."/>
            </w:textInput>
          </w:ffData>
        </w:fldChar>
      </w:r>
      <w:r w:rsidRPr="00487CC4">
        <w:rPr>
          <w:sz w:val="24"/>
          <w:szCs w:val="24"/>
        </w:rPr>
        <w:instrText xml:space="preserve"> FORMTEXT </w:instrText>
      </w:r>
      <w:r w:rsidRPr="00487CC4">
        <w:rPr>
          <w:sz w:val="24"/>
          <w:szCs w:val="24"/>
        </w:rPr>
      </w:r>
      <w:r w:rsidRPr="00487CC4">
        <w:rPr>
          <w:sz w:val="24"/>
          <w:szCs w:val="24"/>
        </w:rPr>
        <w:fldChar w:fldCharType="separate"/>
      </w:r>
      <w:r w:rsidRPr="00487CC4">
        <w:rPr>
          <w:noProof/>
          <w:sz w:val="24"/>
          <w:szCs w:val="24"/>
        </w:rPr>
        <w:t>Specify what was unclear, incomplete, inadequate, inconsistent, or inaccurate.</w:t>
      </w:r>
      <w:r w:rsidRPr="00487CC4">
        <w:rPr>
          <w:sz w:val="24"/>
          <w:szCs w:val="24"/>
        </w:rPr>
        <w:fldChar w:fldCharType="end"/>
      </w:r>
    </w:p>
    <w:p w14:paraId="2FF494C7" w14:textId="77777777" w:rsidR="00D077B1" w:rsidRPr="00487CC4" w:rsidRDefault="00D077B1" w:rsidP="00D077B1">
      <w:pPr>
        <w:tabs>
          <w:tab w:val="left" w:pos="0"/>
        </w:tabs>
        <w:suppressAutoHyphens/>
        <w:rPr>
          <w:sz w:val="24"/>
          <w:szCs w:val="24"/>
        </w:rPr>
      </w:pPr>
    </w:p>
    <w:p w14:paraId="54FC5ADA" w14:textId="77777777" w:rsidR="00D077B1" w:rsidRPr="00487CC4" w:rsidRDefault="00D077B1" w:rsidP="00D077B1">
      <w:pPr>
        <w:rPr>
          <w:sz w:val="24"/>
          <w:szCs w:val="24"/>
        </w:rPr>
      </w:pPr>
      <w:r w:rsidRPr="00487CC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he program is asked to… [instruct the program to address the concern]."/>
            </w:textInput>
          </w:ffData>
        </w:fldChar>
      </w:r>
      <w:r w:rsidRPr="00487CC4">
        <w:rPr>
          <w:sz w:val="24"/>
          <w:szCs w:val="24"/>
        </w:rPr>
        <w:instrText xml:space="preserve"> FORMTEXT </w:instrText>
      </w:r>
      <w:r w:rsidRPr="00487CC4">
        <w:rPr>
          <w:sz w:val="24"/>
          <w:szCs w:val="24"/>
        </w:rPr>
      </w:r>
      <w:r w:rsidRPr="00487CC4">
        <w:rPr>
          <w:sz w:val="24"/>
          <w:szCs w:val="24"/>
        </w:rPr>
        <w:fldChar w:fldCharType="separate"/>
      </w:r>
      <w:r w:rsidRPr="00487CC4">
        <w:rPr>
          <w:noProof/>
          <w:sz w:val="24"/>
          <w:szCs w:val="24"/>
        </w:rPr>
        <w:t>The program is asked to… [instruct the program to address the concern].</w:t>
      </w:r>
      <w:r w:rsidRPr="00487CC4">
        <w:rPr>
          <w:sz w:val="24"/>
          <w:szCs w:val="24"/>
        </w:rPr>
        <w:fldChar w:fldCharType="end"/>
      </w:r>
    </w:p>
    <w:p w14:paraId="5202D12E" w14:textId="77777777" w:rsidR="009813B4" w:rsidRDefault="009813B4" w:rsidP="009813B4"/>
    <w:p w14:paraId="7213F7A7" w14:textId="09A0A105" w:rsidR="0068030C" w:rsidRPr="00487CC4" w:rsidRDefault="0068030C" w:rsidP="0068030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Repeat for each standard.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Repeat for each standard.</w:t>
      </w:r>
      <w:r>
        <w:rPr>
          <w:sz w:val="24"/>
          <w:szCs w:val="24"/>
        </w:rPr>
        <w:fldChar w:fldCharType="end"/>
      </w:r>
    </w:p>
    <w:p w14:paraId="118566F3" w14:textId="77777777" w:rsidR="009813B4" w:rsidRDefault="009813B4" w:rsidP="009813B4">
      <w:pPr>
        <w:rPr>
          <w:sz w:val="24"/>
          <w:szCs w:val="24"/>
        </w:rPr>
      </w:pPr>
    </w:p>
    <w:p w14:paraId="2B3DCFDA" w14:textId="08796D14" w:rsidR="003865F5" w:rsidRPr="00124D75" w:rsidRDefault="009813B4" w:rsidP="001C3F3D">
      <w:pPr>
        <w:pStyle w:val="Heading1"/>
        <w:rPr>
          <w:rFonts w:eastAsia="Times New Roman" w:cs="Times New Roman"/>
          <w:sz w:val="28"/>
          <w:szCs w:val="20"/>
        </w:rPr>
      </w:pPr>
      <w:r>
        <w:lastRenderedPageBreak/>
        <w:t xml:space="preserve">Candidacy </w:t>
      </w:r>
      <w:r w:rsidR="003865F5">
        <w:t xml:space="preserve">Visit </w:t>
      </w:r>
      <w:r w:rsidR="007E6C71">
        <w:t>Schedule</w:t>
      </w:r>
    </w:p>
    <w:p w14:paraId="02F6DBCD" w14:textId="77777777" w:rsidR="006D720A" w:rsidRDefault="006D720A" w:rsidP="00E028DA">
      <w:pPr>
        <w:ind w:left="360" w:hanging="360"/>
        <w:rPr>
          <w:sz w:val="24"/>
          <w:szCs w:val="24"/>
        </w:rPr>
      </w:pPr>
    </w:p>
    <w:p w14:paraId="2D3BF834" w14:textId="7BE45DFE" w:rsidR="000A50AA" w:rsidRDefault="00381552" w:rsidP="00E028DA">
      <w:pPr>
        <w:ind w:left="360" w:hanging="360"/>
      </w:pP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Embed here"/>
            </w:textInput>
          </w:ffData>
        </w:fldChar>
      </w:r>
      <w:bookmarkStart w:id="6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Embed here</w:t>
      </w:r>
      <w:r>
        <w:rPr>
          <w:sz w:val="24"/>
          <w:szCs w:val="24"/>
        </w:rPr>
        <w:fldChar w:fldCharType="end"/>
      </w:r>
      <w:bookmarkEnd w:id="6"/>
    </w:p>
    <w:sectPr w:rsidR="000A50AA" w:rsidSect="003865F5">
      <w:headerReference w:type="default" r:id="rId14"/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C302" w14:textId="77777777" w:rsidR="0023385A" w:rsidRDefault="0023385A" w:rsidP="003865F5">
      <w:r>
        <w:separator/>
      </w:r>
    </w:p>
  </w:endnote>
  <w:endnote w:type="continuationSeparator" w:id="0">
    <w:p w14:paraId="3A171B39" w14:textId="77777777" w:rsidR="0023385A" w:rsidRDefault="0023385A" w:rsidP="003865F5">
      <w:r>
        <w:continuationSeparator/>
      </w:r>
    </w:p>
  </w:endnote>
  <w:endnote w:type="continuationNotice" w:id="1">
    <w:p w14:paraId="707BC063" w14:textId="77777777" w:rsidR="0023385A" w:rsidRDefault="002338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bCs/>
        <w:sz w:val="22"/>
        <w:szCs w:val="24"/>
      </w:rPr>
      <w:id w:val="-1769616900"/>
      <w:docPartObj>
        <w:docPartGallery w:val="Page Numbers (Top of Page)"/>
        <w:docPartUnique/>
      </w:docPartObj>
    </w:sdtPr>
    <w:sdtEndPr>
      <w:rPr>
        <w:sz w:val="24"/>
        <w:szCs w:val="28"/>
      </w:rPr>
    </w:sdtEndPr>
    <w:sdtContent>
      <w:p w14:paraId="09238160" w14:textId="1963541E" w:rsidR="005803B1" w:rsidRPr="00F46C24" w:rsidRDefault="005803B1" w:rsidP="00F46C24">
        <w:pPr>
          <w:jc w:val="right"/>
          <w:rPr>
            <w:rFonts w:cs="Arial"/>
            <w:bCs/>
            <w:sz w:val="24"/>
            <w:szCs w:val="28"/>
          </w:rPr>
        </w:pPr>
        <w:r w:rsidRPr="00F46C24">
          <w:rPr>
            <w:rFonts w:cs="Arial"/>
            <w:bCs/>
            <w:i/>
            <w:iCs/>
            <w:sz w:val="24"/>
            <w:szCs w:val="24"/>
          </w:rPr>
          <w:t>version 6.2023</w:t>
        </w:r>
        <w:r w:rsidRPr="00F46C24">
          <w:rPr>
            <w:rFonts w:cs="Arial"/>
            <w:bCs/>
            <w:sz w:val="24"/>
            <w:szCs w:val="24"/>
          </w:rPr>
          <w:t xml:space="preserve"> | Page </w:t>
        </w:r>
        <w:r w:rsidRPr="00F46C24">
          <w:rPr>
            <w:rFonts w:cs="Arial"/>
            <w:b/>
            <w:sz w:val="24"/>
            <w:szCs w:val="24"/>
          </w:rPr>
          <w:fldChar w:fldCharType="begin"/>
        </w:r>
        <w:r w:rsidRPr="00F46C24">
          <w:rPr>
            <w:rFonts w:cs="Arial"/>
            <w:b/>
            <w:sz w:val="24"/>
            <w:szCs w:val="24"/>
          </w:rPr>
          <w:instrText xml:space="preserve"> PAGE </w:instrText>
        </w:r>
        <w:r w:rsidRPr="00F46C24">
          <w:rPr>
            <w:rFonts w:cs="Arial"/>
            <w:b/>
            <w:sz w:val="24"/>
            <w:szCs w:val="24"/>
          </w:rPr>
          <w:fldChar w:fldCharType="separate"/>
        </w:r>
        <w:r w:rsidRPr="00F46C24">
          <w:rPr>
            <w:rFonts w:cs="Arial"/>
            <w:b/>
            <w:sz w:val="24"/>
            <w:szCs w:val="24"/>
          </w:rPr>
          <w:t>4</w:t>
        </w:r>
        <w:r w:rsidRPr="00F46C24">
          <w:rPr>
            <w:rFonts w:cs="Arial"/>
            <w:b/>
            <w:sz w:val="24"/>
            <w:szCs w:val="24"/>
          </w:rPr>
          <w:fldChar w:fldCharType="end"/>
        </w:r>
        <w:r w:rsidRPr="00F46C24">
          <w:rPr>
            <w:rFonts w:cs="Arial"/>
            <w:bCs/>
            <w:sz w:val="24"/>
            <w:szCs w:val="24"/>
          </w:rPr>
          <w:t xml:space="preserve"> of</w:t>
        </w:r>
        <w:r w:rsidRPr="00F46C24">
          <w:rPr>
            <w:rFonts w:cs="Arial"/>
            <w:b/>
            <w:sz w:val="24"/>
            <w:szCs w:val="24"/>
          </w:rPr>
          <w:t xml:space="preserve"> </w:t>
        </w:r>
        <w:r w:rsidRPr="00F46C24">
          <w:rPr>
            <w:rFonts w:cs="Arial"/>
            <w:b/>
            <w:sz w:val="24"/>
            <w:szCs w:val="24"/>
          </w:rPr>
          <w:fldChar w:fldCharType="begin"/>
        </w:r>
        <w:r w:rsidRPr="00F46C24">
          <w:rPr>
            <w:rFonts w:cs="Arial"/>
            <w:b/>
            <w:sz w:val="24"/>
            <w:szCs w:val="24"/>
          </w:rPr>
          <w:instrText xml:space="preserve"> NUMPAGES  </w:instrText>
        </w:r>
        <w:r w:rsidRPr="00F46C24">
          <w:rPr>
            <w:rFonts w:cs="Arial"/>
            <w:b/>
            <w:sz w:val="24"/>
            <w:szCs w:val="24"/>
          </w:rPr>
          <w:fldChar w:fldCharType="separate"/>
        </w:r>
        <w:r w:rsidRPr="00F46C24">
          <w:rPr>
            <w:rFonts w:cs="Arial"/>
            <w:b/>
            <w:sz w:val="24"/>
            <w:szCs w:val="24"/>
          </w:rPr>
          <w:t>4</w:t>
        </w:r>
        <w:r w:rsidRPr="00F46C24">
          <w:rPr>
            <w:rFonts w:cs="Arial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A6A6" w14:textId="77777777" w:rsidR="0023385A" w:rsidRDefault="0023385A" w:rsidP="003865F5">
      <w:r>
        <w:separator/>
      </w:r>
    </w:p>
  </w:footnote>
  <w:footnote w:type="continuationSeparator" w:id="0">
    <w:p w14:paraId="5A362911" w14:textId="77777777" w:rsidR="0023385A" w:rsidRDefault="0023385A" w:rsidP="003865F5">
      <w:r>
        <w:continuationSeparator/>
      </w:r>
    </w:p>
  </w:footnote>
  <w:footnote w:type="continuationNotice" w:id="1">
    <w:p w14:paraId="1FBA33F5" w14:textId="77777777" w:rsidR="0023385A" w:rsidRDefault="002338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C4EF" w14:textId="75A62BBA" w:rsidR="003865F5" w:rsidRDefault="003865F5" w:rsidP="003865F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019D"/>
    <w:multiLevelType w:val="hybridMultilevel"/>
    <w:tmpl w:val="C4CA2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E79A5"/>
    <w:multiLevelType w:val="hybridMultilevel"/>
    <w:tmpl w:val="FF32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92974"/>
    <w:multiLevelType w:val="hybridMultilevel"/>
    <w:tmpl w:val="17C08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023E4"/>
    <w:multiLevelType w:val="hybridMultilevel"/>
    <w:tmpl w:val="4F1C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65C47"/>
    <w:multiLevelType w:val="hybridMultilevel"/>
    <w:tmpl w:val="2EC8F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233683"/>
    <w:multiLevelType w:val="hybridMultilevel"/>
    <w:tmpl w:val="1B80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777703">
    <w:abstractNumId w:val="4"/>
  </w:num>
  <w:num w:numId="2" w16cid:durableId="721712761">
    <w:abstractNumId w:val="3"/>
  </w:num>
  <w:num w:numId="3" w16cid:durableId="123352346">
    <w:abstractNumId w:val="1"/>
  </w:num>
  <w:num w:numId="4" w16cid:durableId="1494907608">
    <w:abstractNumId w:val="0"/>
  </w:num>
  <w:num w:numId="5" w16cid:durableId="1175345618">
    <w:abstractNumId w:val="2"/>
  </w:num>
  <w:num w:numId="6" w16cid:durableId="11613130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F5"/>
    <w:rsid w:val="000071BE"/>
    <w:rsid w:val="000263A6"/>
    <w:rsid w:val="0002693C"/>
    <w:rsid w:val="00034AED"/>
    <w:rsid w:val="000415E7"/>
    <w:rsid w:val="00050D78"/>
    <w:rsid w:val="00053868"/>
    <w:rsid w:val="0007047A"/>
    <w:rsid w:val="00071F8A"/>
    <w:rsid w:val="00076522"/>
    <w:rsid w:val="000A169D"/>
    <w:rsid w:val="000A50AA"/>
    <w:rsid w:val="000C2A28"/>
    <w:rsid w:val="000C4029"/>
    <w:rsid w:val="000D17FE"/>
    <w:rsid w:val="000D6051"/>
    <w:rsid w:val="000E1937"/>
    <w:rsid w:val="000E69DF"/>
    <w:rsid w:val="000E7E2C"/>
    <w:rsid w:val="000F1B9A"/>
    <w:rsid w:val="000F46E4"/>
    <w:rsid w:val="00143822"/>
    <w:rsid w:val="00163FC9"/>
    <w:rsid w:val="00192099"/>
    <w:rsid w:val="00195521"/>
    <w:rsid w:val="001A393B"/>
    <w:rsid w:val="001C3F3D"/>
    <w:rsid w:val="001E35B4"/>
    <w:rsid w:val="0021228C"/>
    <w:rsid w:val="002202EC"/>
    <w:rsid w:val="0022786E"/>
    <w:rsid w:val="002305F5"/>
    <w:rsid w:val="00230A4B"/>
    <w:rsid w:val="0023385A"/>
    <w:rsid w:val="002341AE"/>
    <w:rsid w:val="00237523"/>
    <w:rsid w:val="00262145"/>
    <w:rsid w:val="002622C1"/>
    <w:rsid w:val="002712C4"/>
    <w:rsid w:val="0027222D"/>
    <w:rsid w:val="00272E99"/>
    <w:rsid w:val="00287B9B"/>
    <w:rsid w:val="00293A5F"/>
    <w:rsid w:val="00294B09"/>
    <w:rsid w:val="002A0F00"/>
    <w:rsid w:val="002A78C4"/>
    <w:rsid w:val="002B6E23"/>
    <w:rsid w:val="002D1C6E"/>
    <w:rsid w:val="002F7BA0"/>
    <w:rsid w:val="00300A07"/>
    <w:rsid w:val="00302ABA"/>
    <w:rsid w:val="00302CB6"/>
    <w:rsid w:val="00315E32"/>
    <w:rsid w:val="00336745"/>
    <w:rsid w:val="00344753"/>
    <w:rsid w:val="00346E9D"/>
    <w:rsid w:val="00356D7A"/>
    <w:rsid w:val="003621D6"/>
    <w:rsid w:val="00362CD5"/>
    <w:rsid w:val="00381552"/>
    <w:rsid w:val="0038223D"/>
    <w:rsid w:val="003865F5"/>
    <w:rsid w:val="003C10B7"/>
    <w:rsid w:val="003D0B84"/>
    <w:rsid w:val="003F3CC2"/>
    <w:rsid w:val="003F7C01"/>
    <w:rsid w:val="004046BF"/>
    <w:rsid w:val="00413C78"/>
    <w:rsid w:val="00432429"/>
    <w:rsid w:val="0043687E"/>
    <w:rsid w:val="00444CF3"/>
    <w:rsid w:val="004635E1"/>
    <w:rsid w:val="004662AB"/>
    <w:rsid w:val="004A0BD3"/>
    <w:rsid w:val="004A5ADA"/>
    <w:rsid w:val="004C513C"/>
    <w:rsid w:val="004C53A0"/>
    <w:rsid w:val="004D271A"/>
    <w:rsid w:val="004D3414"/>
    <w:rsid w:val="004F5BE6"/>
    <w:rsid w:val="00512918"/>
    <w:rsid w:val="00524477"/>
    <w:rsid w:val="00527F17"/>
    <w:rsid w:val="00532158"/>
    <w:rsid w:val="0054060D"/>
    <w:rsid w:val="005430A1"/>
    <w:rsid w:val="00550637"/>
    <w:rsid w:val="00550D5E"/>
    <w:rsid w:val="00551A46"/>
    <w:rsid w:val="00556209"/>
    <w:rsid w:val="0056261B"/>
    <w:rsid w:val="00562C7B"/>
    <w:rsid w:val="005803B1"/>
    <w:rsid w:val="0058142F"/>
    <w:rsid w:val="00583C7B"/>
    <w:rsid w:val="005905CE"/>
    <w:rsid w:val="00590EB7"/>
    <w:rsid w:val="00591481"/>
    <w:rsid w:val="00595668"/>
    <w:rsid w:val="005A0114"/>
    <w:rsid w:val="005A4001"/>
    <w:rsid w:val="005C42BB"/>
    <w:rsid w:val="005E3811"/>
    <w:rsid w:val="005F6B20"/>
    <w:rsid w:val="00604AAA"/>
    <w:rsid w:val="00612CB0"/>
    <w:rsid w:val="00613358"/>
    <w:rsid w:val="006146A2"/>
    <w:rsid w:val="00614D51"/>
    <w:rsid w:val="00616D34"/>
    <w:rsid w:val="00636AE5"/>
    <w:rsid w:val="0066566B"/>
    <w:rsid w:val="0068030C"/>
    <w:rsid w:val="00690426"/>
    <w:rsid w:val="006A4081"/>
    <w:rsid w:val="006A4EA4"/>
    <w:rsid w:val="006C01DE"/>
    <w:rsid w:val="006D58C7"/>
    <w:rsid w:val="006D720A"/>
    <w:rsid w:val="006E0485"/>
    <w:rsid w:val="006E2100"/>
    <w:rsid w:val="00723796"/>
    <w:rsid w:val="007255F9"/>
    <w:rsid w:val="00726F90"/>
    <w:rsid w:val="00743EC6"/>
    <w:rsid w:val="00754FDC"/>
    <w:rsid w:val="00781A52"/>
    <w:rsid w:val="0078729C"/>
    <w:rsid w:val="007A3713"/>
    <w:rsid w:val="007B5E69"/>
    <w:rsid w:val="007D01A0"/>
    <w:rsid w:val="007E53BB"/>
    <w:rsid w:val="007E6C71"/>
    <w:rsid w:val="008018AE"/>
    <w:rsid w:val="00815A0E"/>
    <w:rsid w:val="00822805"/>
    <w:rsid w:val="00826C42"/>
    <w:rsid w:val="00832F1D"/>
    <w:rsid w:val="00842D6F"/>
    <w:rsid w:val="00856C82"/>
    <w:rsid w:val="0086508C"/>
    <w:rsid w:val="0087239A"/>
    <w:rsid w:val="00874CCF"/>
    <w:rsid w:val="00886B57"/>
    <w:rsid w:val="00891906"/>
    <w:rsid w:val="00893CBF"/>
    <w:rsid w:val="00895CDF"/>
    <w:rsid w:val="008B415F"/>
    <w:rsid w:val="008C76BF"/>
    <w:rsid w:val="008E7647"/>
    <w:rsid w:val="0090374F"/>
    <w:rsid w:val="00931031"/>
    <w:rsid w:val="00932D95"/>
    <w:rsid w:val="00956445"/>
    <w:rsid w:val="009664DB"/>
    <w:rsid w:val="00970E5B"/>
    <w:rsid w:val="009767BB"/>
    <w:rsid w:val="00977DFD"/>
    <w:rsid w:val="009813B4"/>
    <w:rsid w:val="009906FE"/>
    <w:rsid w:val="009B5155"/>
    <w:rsid w:val="009D302B"/>
    <w:rsid w:val="009D4A37"/>
    <w:rsid w:val="009D7455"/>
    <w:rsid w:val="009F766F"/>
    <w:rsid w:val="009F7A95"/>
    <w:rsid w:val="00A054AC"/>
    <w:rsid w:val="00A0791E"/>
    <w:rsid w:val="00A236ED"/>
    <w:rsid w:val="00A3199F"/>
    <w:rsid w:val="00A343F0"/>
    <w:rsid w:val="00A51753"/>
    <w:rsid w:val="00A56D05"/>
    <w:rsid w:val="00A64DAD"/>
    <w:rsid w:val="00A86B3D"/>
    <w:rsid w:val="00A908D1"/>
    <w:rsid w:val="00AA1B29"/>
    <w:rsid w:val="00AE5D2E"/>
    <w:rsid w:val="00AE6F85"/>
    <w:rsid w:val="00B1057B"/>
    <w:rsid w:val="00B130C9"/>
    <w:rsid w:val="00B13C79"/>
    <w:rsid w:val="00B13F92"/>
    <w:rsid w:val="00B24218"/>
    <w:rsid w:val="00B26A82"/>
    <w:rsid w:val="00B30BB1"/>
    <w:rsid w:val="00B466A7"/>
    <w:rsid w:val="00B94B5F"/>
    <w:rsid w:val="00BA3B22"/>
    <w:rsid w:val="00BB4CE9"/>
    <w:rsid w:val="00BB4F94"/>
    <w:rsid w:val="00BC6BD0"/>
    <w:rsid w:val="00C03880"/>
    <w:rsid w:val="00C044EB"/>
    <w:rsid w:val="00C05A77"/>
    <w:rsid w:val="00C10269"/>
    <w:rsid w:val="00C102E9"/>
    <w:rsid w:val="00C34939"/>
    <w:rsid w:val="00C37A0D"/>
    <w:rsid w:val="00C40801"/>
    <w:rsid w:val="00C80B8E"/>
    <w:rsid w:val="00C94BFC"/>
    <w:rsid w:val="00CB00C2"/>
    <w:rsid w:val="00CC1417"/>
    <w:rsid w:val="00CC1470"/>
    <w:rsid w:val="00CC1D89"/>
    <w:rsid w:val="00CC3428"/>
    <w:rsid w:val="00CC73D0"/>
    <w:rsid w:val="00CF66F7"/>
    <w:rsid w:val="00D0124B"/>
    <w:rsid w:val="00D077B1"/>
    <w:rsid w:val="00D12859"/>
    <w:rsid w:val="00D2708C"/>
    <w:rsid w:val="00D55956"/>
    <w:rsid w:val="00D71183"/>
    <w:rsid w:val="00DA19CB"/>
    <w:rsid w:val="00DB6DD1"/>
    <w:rsid w:val="00DD6144"/>
    <w:rsid w:val="00DD68F7"/>
    <w:rsid w:val="00DE4F68"/>
    <w:rsid w:val="00E01EA3"/>
    <w:rsid w:val="00E028DA"/>
    <w:rsid w:val="00E0738C"/>
    <w:rsid w:val="00E26FFF"/>
    <w:rsid w:val="00E366C5"/>
    <w:rsid w:val="00E4334D"/>
    <w:rsid w:val="00E53A1D"/>
    <w:rsid w:val="00EB1FD9"/>
    <w:rsid w:val="00EB2587"/>
    <w:rsid w:val="00F01B65"/>
    <w:rsid w:val="00F25D7B"/>
    <w:rsid w:val="00F46C24"/>
    <w:rsid w:val="00F53108"/>
    <w:rsid w:val="00F5464F"/>
    <w:rsid w:val="00F9372D"/>
    <w:rsid w:val="00FA304A"/>
    <w:rsid w:val="00FB53A6"/>
    <w:rsid w:val="00FC33CC"/>
    <w:rsid w:val="00FF74BD"/>
    <w:rsid w:val="04C00F15"/>
    <w:rsid w:val="06867F04"/>
    <w:rsid w:val="0FA3B474"/>
    <w:rsid w:val="12A164D8"/>
    <w:rsid w:val="14E0D6FD"/>
    <w:rsid w:val="173CA86E"/>
    <w:rsid w:val="1C7DD479"/>
    <w:rsid w:val="2E4F15D2"/>
    <w:rsid w:val="347C3A7C"/>
    <w:rsid w:val="35F78B8C"/>
    <w:rsid w:val="37C5A322"/>
    <w:rsid w:val="3A30BA6C"/>
    <w:rsid w:val="3F33ABFE"/>
    <w:rsid w:val="49CEE8AF"/>
    <w:rsid w:val="4B822DBE"/>
    <w:rsid w:val="54121BD9"/>
    <w:rsid w:val="55A09C4C"/>
    <w:rsid w:val="55C93596"/>
    <w:rsid w:val="66446B9C"/>
    <w:rsid w:val="6D919F2A"/>
    <w:rsid w:val="78DDF7FB"/>
    <w:rsid w:val="7D5A328A"/>
    <w:rsid w:val="7DD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ED1A5"/>
  <w15:chartTrackingRefBased/>
  <w15:docId w15:val="{F629EBDD-2658-4196-81F3-1F4CE15A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b/>
        <w:sz w:val="24"/>
        <w:szCs w:val="22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B84"/>
    <w:pPr>
      <w:spacing w:after="0" w:line="240" w:lineRule="auto"/>
    </w:pPr>
    <w:rPr>
      <w:rFonts w:eastAsia="Times New Roman" w:cs="Times New Roman"/>
      <w:b w:val="0"/>
      <w:sz w:val="20"/>
      <w:szCs w:val="20"/>
      <w:u w:val="none"/>
    </w:rPr>
  </w:style>
  <w:style w:type="paragraph" w:styleId="Heading1">
    <w:name w:val="heading 1"/>
    <w:basedOn w:val="Normal"/>
    <w:next w:val="Normal"/>
    <w:link w:val="Heading1Char"/>
    <w:qFormat/>
    <w:rsid w:val="003865F5"/>
    <w:pPr>
      <w:keepNext/>
      <w:keepLines/>
      <w:outlineLvl w:val="0"/>
    </w:pPr>
    <w:rPr>
      <w:rFonts w:eastAsiaTheme="majorEastAsia" w:cstheme="majorBidi"/>
      <w:b/>
      <w:color w:val="005D7E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590EB7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621D6"/>
    <w:pPr>
      <w:keepNext/>
      <w:keepLines/>
      <w:outlineLvl w:val="2"/>
    </w:pPr>
    <w:rPr>
      <w:rFonts w:eastAsiaTheme="majorEastAsia" w:cstheme="majorBidi"/>
      <w:b/>
      <w:color w:val="005D7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C1417"/>
    <w:rPr>
      <w:rFonts w:ascii="Times New Roman" w:hAnsi="Times New Roman"/>
      <w:b w:val="0"/>
      <w:bCs/>
      <w:i/>
      <w:iCs/>
      <w:color w:val="auto"/>
      <w:spacing w:val="5"/>
      <w:sz w:val="24"/>
      <w:u w:val="none"/>
    </w:rPr>
  </w:style>
  <w:style w:type="character" w:customStyle="1" w:styleId="Heading1Char">
    <w:name w:val="Heading 1 Char"/>
    <w:basedOn w:val="DefaultParagraphFont"/>
    <w:link w:val="Heading1"/>
    <w:rsid w:val="003865F5"/>
    <w:rPr>
      <w:rFonts w:eastAsiaTheme="majorEastAsia" w:cstheme="majorBidi"/>
      <w:color w:val="005D7E"/>
      <w:sz w:val="32"/>
      <w:szCs w:val="32"/>
      <w:u w:val="none"/>
    </w:rPr>
  </w:style>
  <w:style w:type="character" w:customStyle="1" w:styleId="Heading2Char">
    <w:name w:val="Heading 2 Char"/>
    <w:basedOn w:val="DefaultParagraphFont"/>
    <w:link w:val="Heading2"/>
    <w:rsid w:val="00590EB7"/>
    <w:rPr>
      <w:rFonts w:eastAsia="Times New Roman" w:cs="Times New Roman"/>
      <w:sz w:val="32"/>
      <w:szCs w:val="20"/>
      <w:u w:val="none"/>
    </w:rPr>
  </w:style>
  <w:style w:type="paragraph" w:styleId="ListParagraph">
    <w:name w:val="List Paragraph"/>
    <w:basedOn w:val="Normal"/>
    <w:uiPriority w:val="34"/>
    <w:qFormat/>
    <w:rsid w:val="003865F5"/>
    <w:pPr>
      <w:ind w:left="720"/>
      <w:contextualSpacing/>
    </w:pPr>
  </w:style>
  <w:style w:type="table" w:customStyle="1" w:styleId="2022EPASTableStyle">
    <w:name w:val="2022 EPAS Table Style"/>
    <w:basedOn w:val="TableNormal"/>
    <w:uiPriority w:val="99"/>
    <w:rsid w:val="003865F5"/>
    <w:pPr>
      <w:spacing w:after="0" w:line="240" w:lineRule="auto"/>
    </w:pPr>
    <w:rPr>
      <w:rFonts w:cs="Times New Roman"/>
      <w:b w:val="0"/>
      <w:szCs w:val="20"/>
      <w:u w:val="none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</w:tblStylePr>
    <w:tblStylePr w:type="band1Horz">
      <w:tblPr/>
      <w:tcPr>
        <w:shd w:val="clear" w:color="auto" w:fill="D1F3FF"/>
      </w:tcPr>
    </w:tblStylePr>
  </w:style>
  <w:style w:type="paragraph" w:styleId="Header">
    <w:name w:val="header"/>
    <w:basedOn w:val="Normal"/>
    <w:link w:val="HeaderChar"/>
    <w:uiPriority w:val="99"/>
    <w:unhideWhenUsed/>
    <w:rsid w:val="00386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5F5"/>
    <w:rPr>
      <w:rFonts w:eastAsia="Times New Roman" w:cs="Times New Roman"/>
      <w:b w:val="0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unhideWhenUsed/>
    <w:rsid w:val="00386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5F5"/>
    <w:rPr>
      <w:rFonts w:eastAsia="Times New Roman" w:cs="Times New Roman"/>
      <w:b w:val="0"/>
      <w:sz w:val="20"/>
      <w:szCs w:val="20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D1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1C6E"/>
  </w:style>
  <w:style w:type="character" w:customStyle="1" w:styleId="CommentTextChar">
    <w:name w:val="Comment Text Char"/>
    <w:basedOn w:val="DefaultParagraphFont"/>
    <w:link w:val="CommentText"/>
    <w:uiPriority w:val="99"/>
    <w:rsid w:val="002D1C6E"/>
    <w:rPr>
      <w:rFonts w:eastAsia="Times New Roman" w:cs="Times New Roman"/>
      <w:b w:val="0"/>
      <w:sz w:val="20"/>
      <w:szCs w:val="20"/>
      <w:u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C6E"/>
    <w:rPr>
      <w:rFonts w:eastAsia="Times New Roman" w:cs="Times New Roman"/>
      <w:b/>
      <w:bCs/>
      <w:sz w:val="20"/>
      <w:szCs w:val="20"/>
      <w:u w:val="none"/>
    </w:rPr>
  </w:style>
  <w:style w:type="character" w:styleId="Hyperlink">
    <w:name w:val="Hyperlink"/>
    <w:basedOn w:val="DefaultParagraphFont"/>
    <w:uiPriority w:val="99"/>
    <w:unhideWhenUsed/>
    <w:rsid w:val="0055063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21D6"/>
    <w:rPr>
      <w:rFonts w:eastAsiaTheme="majorEastAsia" w:cstheme="majorBidi"/>
      <w:color w:val="005D7E"/>
      <w:sz w:val="28"/>
      <w:szCs w:val="24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43E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32F1D"/>
    <w:pPr>
      <w:spacing w:after="0" w:line="240" w:lineRule="auto"/>
    </w:pPr>
    <w:rPr>
      <w:rFonts w:eastAsia="Times New Roman" w:cs="Times New Roman"/>
      <w:b w:val="0"/>
      <w:sz w:val="20"/>
      <w:szCs w:val="2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B4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swe.org/accreditationpolici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swe.org/2022EPAStoolk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we.org/accreditation/policies-process/candidacy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4" ma:contentTypeDescription="Create a new document." ma:contentTypeScope="" ma:versionID="b15fbe89b206e705443a6b93a6e8ecd0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d9ec54977117a34a1f024bcfa8a9f60a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B778A-8878-4941-BA55-9376591B3C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5A039-8B2D-45C1-89D3-23F816F251E5}">
  <ds:schemaRefs>
    <ds:schemaRef ds:uri="http://schemas.microsoft.com/office/2006/metadata/properties"/>
    <ds:schemaRef ds:uri="http://schemas.microsoft.com/office/infopath/2007/PartnerControls"/>
    <ds:schemaRef ds:uri="b4655386-5fc2-4538-a915-6219c313763a"/>
    <ds:schemaRef ds:uri="cd40bbff-a217-428c-801d-6be094c5aa94"/>
  </ds:schemaRefs>
</ds:datastoreItem>
</file>

<file path=customXml/itemProps3.xml><?xml version="1.0" encoding="utf-8"?>
<ds:datastoreItem xmlns:ds="http://schemas.openxmlformats.org/officeDocument/2006/customXml" ds:itemID="{B36B4E03-4216-48FE-9440-F4C54591A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0bbff-a217-428c-801d-6be094c5aa94"/>
    <ds:schemaRef ds:uri="b4655386-5fc2-4538-a915-6219c3137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Links>
    <vt:vector size="12" baseType="variant">
      <vt:variant>
        <vt:i4>4980752</vt:i4>
      </vt:variant>
      <vt:variant>
        <vt:i4>3</vt:i4>
      </vt:variant>
      <vt:variant>
        <vt:i4>0</vt:i4>
      </vt:variant>
      <vt:variant>
        <vt:i4>5</vt:i4>
      </vt:variant>
      <vt:variant>
        <vt:lpwstr>http://cswe.org/accreditationpolicies</vt:lpwstr>
      </vt:variant>
      <vt:variant>
        <vt:lpwstr/>
      </vt:variant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https://www.cswe.org/accreditation/policies-process/candidacy/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Marilyn Gentner</cp:lastModifiedBy>
  <cp:revision>2</cp:revision>
  <dcterms:created xsi:type="dcterms:W3CDTF">2023-10-10T13:26:00Z</dcterms:created>
  <dcterms:modified xsi:type="dcterms:W3CDTF">2023-10-10T13:26:00Z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Order">
    <vt:r8>541600</vt:r8>
  </property>
  <property fmtid="{D5CDD505-2E9C-101B-9397-08002B2CF9AE}" pid="4" name="MediaServiceImageTags">
    <vt:lpwstr/>
  </property>
</Properties>
</file>