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Megan Ronnenberg, MSW, PhD</w:t>
      </w:r>
    </w:p>
    <w:p w:rsidR="00000000" w:rsidDel="00000000" w:rsidP="00000000" w:rsidRDefault="00000000" w:rsidRPr="00000000" w14:paraId="00000002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Assistant Professor</w:t>
      </w:r>
    </w:p>
    <w:p w:rsidR="00000000" w:rsidDel="00000000" w:rsidP="00000000" w:rsidRDefault="00000000" w:rsidRPr="00000000" w14:paraId="00000003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University of Iowa</w:t>
      </w:r>
    </w:p>
    <w:p w:rsidR="00000000" w:rsidDel="00000000" w:rsidP="00000000" w:rsidRDefault="00000000" w:rsidRPr="00000000" w14:paraId="00000004">
      <w:pPr>
        <w:spacing w:after="0" w:line="240" w:lineRule="auto"/>
        <w:rPr/>
      </w:pPr>
      <w:hyperlink r:id="rId7">
        <w:r w:rsidDel="00000000" w:rsidR="00000000" w:rsidRPr="00000000">
          <w:rPr>
            <w:color w:val="467886"/>
            <w:u w:val="single"/>
            <w:rtl w:val="0"/>
          </w:rPr>
          <w:t xml:space="preserve">megan-ronnenberg@uiowa.edu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50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4A0"/>
      </w:tblPr>
      <w:tblGrid>
        <w:gridCol w:w="2425"/>
        <w:gridCol w:w="6925"/>
        <w:tblGridChange w:id="0">
          <w:tblGrid>
            <w:gridCol w:w="2425"/>
            <w:gridCol w:w="692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rPr>
                <w:b w:val="0"/>
                <w:bCs w:val="0"/>
              </w:rPr>
            </w:pPr>
            <w:r w:rsidDel="00000000" w:rsidR="00000000" w:rsidRPr="00000000">
              <w:rPr>
                <w:b w:val="0"/>
                <w:bCs w:val="0"/>
                <w:rtl w:val="0"/>
              </w:rPr>
              <w:t xml:space="preserve">Course title</w:t>
            </w:r>
          </w:p>
        </w:tc>
        <w:tc>
          <w:tcPr/>
          <w:p w:rsidR="00000000" w:rsidDel="00000000" w:rsidP="00000000" w:rsidRDefault="00000000" w:rsidRPr="00000000" w14:paraId="00000008">
            <w:pPr>
              <w:rPr>
                <w:b w:val="0"/>
                <w:bCs w:val="0"/>
              </w:rPr>
            </w:pPr>
            <w:r w:rsidDel="00000000" w:rsidR="00000000" w:rsidRPr="00000000">
              <w:rPr>
                <w:b w:val="0"/>
                <w:bCs w:val="0"/>
                <w:rtl w:val="0"/>
              </w:rPr>
              <w:t xml:space="preserve">SWK3844 Introduction to Social Work Research</w:t>
            </w:r>
          </w:p>
          <w:p w:rsidR="00000000" w:rsidDel="00000000" w:rsidP="00000000" w:rsidRDefault="00000000" w:rsidRPr="00000000" w14:paraId="00000009">
            <w:pPr>
              <w:rPr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rPr>
                <w:b w:val="0"/>
                <w:bCs w:val="0"/>
              </w:rPr>
            </w:pPr>
            <w:r w:rsidDel="00000000" w:rsidR="00000000" w:rsidRPr="00000000">
              <w:rPr>
                <w:b w:val="0"/>
                <w:bCs w:val="0"/>
                <w:rtl w:val="0"/>
              </w:rPr>
              <w:t xml:space="preserve">Level</w:t>
            </w:r>
          </w:p>
        </w:tc>
        <w:tc>
          <w:tcPr/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Undergraduate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rPr>
                <w:b w:val="0"/>
                <w:bCs w:val="0"/>
              </w:rPr>
            </w:pPr>
            <w:r w:rsidDel="00000000" w:rsidR="00000000" w:rsidRPr="00000000">
              <w:rPr>
                <w:b w:val="0"/>
                <w:bCs w:val="0"/>
                <w:rtl w:val="0"/>
              </w:rPr>
              <w:t xml:space="preserve">Description  of  course assignments and focus</w:t>
            </w:r>
          </w:p>
        </w:tc>
        <w:tc>
          <w:tcPr/>
          <w:p w:rsidR="00000000" w:rsidDel="00000000" w:rsidP="00000000" w:rsidRDefault="00000000" w:rsidRPr="00000000" w14:paraId="0000000D">
            <w:pPr>
              <w:rPr/>
            </w:pPr>
            <w:bookmarkStart w:colFirst="0" w:colLast="0" w:name="_heading=h.o87gik4yd1z8" w:id="0"/>
            <w:bookmarkEnd w:id="0"/>
            <w:r w:rsidDel="00000000" w:rsidR="00000000" w:rsidRPr="00000000">
              <w:rPr>
                <w:rtl w:val="0"/>
              </w:rPr>
              <w:t xml:space="preserve">Assignments include Program evaluation, Annotated Bibliography, Bridge to Belonging Lab, Implications Write-up, Research Proposal Poster and Presentation, Lab Assignment. These assignments facilitate students in learning a scientific approach to knowledge building, with emphasis on critical use of research, including quantitative and qualitative methods, evaluation of practice, computerized data analysis, ethics, and diversity in social work research.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rPr>
                <w:b w:val="0"/>
                <w:bCs w:val="0"/>
              </w:rPr>
            </w:pPr>
            <w:r w:rsidDel="00000000" w:rsidR="00000000" w:rsidRPr="00000000">
              <w:rPr>
                <w:b w:val="0"/>
                <w:bCs w:val="0"/>
                <w:rtl w:val="0"/>
              </w:rPr>
              <w:t xml:space="preserve">Description of selected assignments </w:t>
            </w:r>
          </w:p>
          <w:p w:rsidR="00000000" w:rsidDel="00000000" w:rsidP="00000000" w:rsidRDefault="00000000" w:rsidRPr="00000000" w14:paraId="0000000F">
            <w:pPr>
              <w:rPr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rPr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Bridge to Belonging Learning Lab &amp; Evaluation Memo: By simulating a professional staff meeting and Board briefing, the lab requires students to use Ecological Systems Theory to identify how macro-level barriers, like municipal transit gaps, directly undermine the effectiveness of micro and mezzo interventions.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8.00000000000006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Implications Write-up: By requiring students to situate the expected findings of their proposed research study within current social work context, the assignment ensures that research is treated as a functional tool for informing direct practice and advocating for systemic policy change.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b w:val="0"/>
                <w:bCs w:val="0"/>
                <w:rtl w:val="0"/>
              </w:rPr>
              <w:t xml:space="preserve">EPAS Competency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Competency 9 (Assignment 1) – Individuals, Families, Groups, Communities</w:t>
            </w:r>
          </w:p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Competency 4 (Assignment 2)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b w:val="0"/>
                <w:bCs w:val="0"/>
                <w:rtl w:val="0"/>
              </w:rPr>
              <w:t xml:space="preserve">Benchmark assignment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Yes (Assignment 2)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b w:val="0"/>
                <w:bCs w:val="0"/>
                <w:rtl w:val="0"/>
              </w:rPr>
              <w:t xml:space="preserve">Assessment level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Competency level (e.g., classroom theory) (Assignment 2)</w:t>
            </w:r>
          </w:p>
        </w:tc>
      </w:tr>
    </w:tbl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Syllabus, Assignment, rubrics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E833D8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E833D8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E833D8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E833D8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E833D8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E833D8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E833D8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E833D8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E833D8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E833D8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E833D8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E833D8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E833D8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E833D8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E833D8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E833D8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E833D8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E833D8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E833D8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833D8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E833D8"/>
    <w:rPr>
      <w:b w:val="1"/>
      <w:bCs w:val="1"/>
      <w:smallCaps w:val="1"/>
      <w:color w:val="0f4761" w:themeColor="accent1" w:themeShade="0000BF"/>
      <w:spacing w:val="5"/>
    </w:rPr>
  </w:style>
  <w:style w:type="table" w:styleId="TableGrid">
    <w:name w:val="Table Grid"/>
    <w:basedOn w:val="TableNormal"/>
    <w:uiPriority w:val="39"/>
    <w:rsid w:val="00E833D8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yperlink">
    <w:name w:val="Hyperlink"/>
    <w:basedOn w:val="DefaultParagraphFont"/>
    <w:uiPriority w:val="99"/>
    <w:unhideWhenUsed w:val="1"/>
    <w:rsid w:val="00DC026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DC026B"/>
    <w:rPr>
      <w:color w:val="605e5c"/>
      <w:shd w:color="auto" w:fill="e1dfdd" w:val="clear"/>
    </w:rPr>
  </w:style>
  <w:style w:type="table" w:styleId="PlainTable1">
    <w:name w:val="Plain Table 1"/>
    <w:basedOn w:val="TableNormal"/>
    <w:uiPriority w:val="41"/>
    <w:rsid w:val="00351265"/>
    <w:pPr>
      <w:spacing w:after="0" w:line="240" w:lineRule="auto"/>
    </w:pPr>
    <w:tblPr>
      <w:tblStyleRowBandSize w:val="1"/>
      <w:tblStyleColBandSize w:val="1"/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themeColor="background1" w:themeShade="0000BF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f2f2f2" w:val="clear"/>
      </w:tcPr>
    </w:tblStylePr>
    <w:tblStylePr w:type="band1Vert">
      <w:tcPr>
        <w:shd w:fill="f2f2f2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bfbfbf" w:space="0" w:sz="4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megan-ronnenberg@uiowa.edu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5eCHLdt04yG3Ap/tS+litqlHJpg==">CgMxLjAyDmgubzg3Z2lrNHlkMXo4OAByITFyNFNBd29teTN2a3lQQ0xhcE10RkVRV1JodldveEVWTg==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2026-08-08T23:22:00Z</dcterms:created>
  <dc:creator>Lee, Mo Yee</dc:creator>
</cp:coreProperties>
</file>